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3AB45" w14:textId="2070E16D" w:rsidR="004633BB" w:rsidRPr="004633BB" w:rsidRDefault="004633BB" w:rsidP="004633BB">
      <w:pPr>
        <w:spacing w:line="200" w:lineRule="atLeast"/>
        <w:rPr>
          <w:rFonts w:ascii="Georgia" w:hAnsi="Georgia" w:cs="Arial"/>
          <w:b/>
          <w:color w:val="002B45"/>
          <w:sz w:val="28"/>
          <w:szCs w:val="28"/>
        </w:rPr>
      </w:pPr>
      <w:r w:rsidRPr="004633BB">
        <w:rPr>
          <w:rFonts w:ascii="Georgia" w:hAnsi="Georgia" w:cs="Arial"/>
          <w:b/>
          <w:color w:val="002B45"/>
          <w:sz w:val="28"/>
          <w:szCs w:val="28"/>
        </w:rPr>
        <w:t xml:space="preserve">Homeopathy – the </w:t>
      </w:r>
      <w:r w:rsidR="003D12DF">
        <w:rPr>
          <w:rFonts w:ascii="Georgia" w:hAnsi="Georgia" w:cs="Arial"/>
          <w:b/>
          <w:color w:val="002B45"/>
          <w:sz w:val="28"/>
          <w:szCs w:val="28"/>
        </w:rPr>
        <w:t>e</w:t>
      </w:r>
      <w:r w:rsidRPr="004633BB">
        <w:rPr>
          <w:rFonts w:ascii="Georgia" w:hAnsi="Georgia" w:cs="Arial"/>
          <w:b/>
          <w:color w:val="002B45"/>
          <w:sz w:val="28"/>
          <w:szCs w:val="28"/>
        </w:rPr>
        <w:t xml:space="preserve">vidence </w:t>
      </w:r>
      <w:r w:rsidR="003D12DF">
        <w:rPr>
          <w:rFonts w:ascii="Georgia" w:hAnsi="Georgia" w:cs="Arial"/>
          <w:b/>
          <w:color w:val="002B45"/>
          <w:sz w:val="28"/>
          <w:szCs w:val="28"/>
        </w:rPr>
        <w:t>b</w:t>
      </w:r>
      <w:r w:rsidRPr="004633BB">
        <w:rPr>
          <w:rFonts w:ascii="Georgia" w:hAnsi="Georgia" w:cs="Arial"/>
          <w:b/>
          <w:color w:val="002B45"/>
          <w:sz w:val="28"/>
          <w:szCs w:val="28"/>
        </w:rPr>
        <w:t>ase</w:t>
      </w:r>
    </w:p>
    <w:p w14:paraId="0B1E3CBA" w14:textId="77777777" w:rsidR="004633BB" w:rsidRPr="004633BB" w:rsidRDefault="004633BB" w:rsidP="004633BB">
      <w:pPr>
        <w:rPr>
          <w:rFonts w:ascii="Georgia" w:hAnsi="Georgia" w:cs="Arial"/>
        </w:rPr>
      </w:pPr>
    </w:p>
    <w:p w14:paraId="220C6A10" w14:textId="547518B0" w:rsidR="004633BB" w:rsidRPr="00353AB5" w:rsidRDefault="009A7203" w:rsidP="00353AB5">
      <w:pPr>
        <w:pStyle w:val="BodyText0"/>
        <w:spacing w:line="276" w:lineRule="auto"/>
        <w:ind w:right="6"/>
        <w:rPr>
          <w:rFonts w:ascii="Georgia" w:hAnsi="Georgia" w:cs="Arial"/>
          <w:sz w:val="22"/>
          <w:szCs w:val="22"/>
        </w:rPr>
      </w:pPr>
      <w:r w:rsidRPr="004633BB">
        <w:rPr>
          <w:rFonts w:ascii="Georgia" w:hAnsi="Georgia" w:cs="Arial"/>
          <w:sz w:val="22"/>
          <w:szCs w:val="22"/>
        </w:rPr>
        <w:t>Homeopathy can provide over 200 years of successful clinical experience. Its effectiveness is demonstrated time and again both in humans, including the very young, and with animals.</w:t>
      </w:r>
      <w:r w:rsidR="00353AB5">
        <w:rPr>
          <w:rFonts w:ascii="Georgia" w:hAnsi="Georgia" w:cs="Arial"/>
          <w:sz w:val="22"/>
          <w:szCs w:val="22"/>
        </w:rPr>
        <w:t xml:space="preserve"> </w:t>
      </w:r>
      <w:r w:rsidR="00353AB5" w:rsidRPr="00353AB5">
        <w:rPr>
          <w:rFonts w:ascii="Georgia" w:hAnsi="Georgia" w:cs="Arial"/>
          <w:sz w:val="22"/>
          <w:szCs w:val="22"/>
        </w:rPr>
        <w:t xml:space="preserve">It </w:t>
      </w:r>
      <w:r w:rsidR="004633BB" w:rsidRPr="00353AB5">
        <w:rPr>
          <w:rFonts w:ascii="Georgia" w:hAnsi="Georgia" w:cs="Arial"/>
          <w:sz w:val="22"/>
          <w:szCs w:val="22"/>
        </w:rPr>
        <w:t>was developed in 1796 by Samuel Hahnemann, a leading scientist who studied medicine and chemistry. It is grounded in scientific thinking and based on accurate documentation. A review of the scientific basis of homeopathy concludes that there is sufficient pre-clinical and clinical evidence of its effectiveness to justify and confirm its place in the medical establishment.</w:t>
      </w:r>
    </w:p>
    <w:p w14:paraId="514DAE05" w14:textId="77777777" w:rsidR="004633BB" w:rsidRPr="00353AB5" w:rsidRDefault="004633BB" w:rsidP="00353AB5">
      <w:pPr>
        <w:pStyle w:val="BodyText0"/>
        <w:spacing w:line="276" w:lineRule="auto"/>
        <w:ind w:right="6"/>
        <w:rPr>
          <w:rFonts w:ascii="Georgia" w:hAnsi="Georgia" w:cs="Arial"/>
          <w:sz w:val="22"/>
          <w:szCs w:val="22"/>
        </w:rPr>
      </w:pPr>
    </w:p>
    <w:p w14:paraId="3C8766BD" w14:textId="1A8FD5B1" w:rsidR="004633BB" w:rsidRDefault="004633BB" w:rsidP="004633BB">
      <w:pPr>
        <w:autoSpaceDE w:val="0"/>
        <w:autoSpaceDN w:val="0"/>
        <w:adjustRightInd w:val="0"/>
        <w:rPr>
          <w:rFonts w:ascii="Georgia" w:hAnsi="Georgia" w:cs="Arial"/>
          <w:lang w:val="en-US"/>
        </w:rPr>
      </w:pPr>
      <w:r w:rsidRPr="004633BB">
        <w:rPr>
          <w:rFonts w:ascii="Georgia" w:hAnsi="Georgia" w:cs="Arial"/>
          <w:lang w:val="en-US"/>
        </w:rPr>
        <w:t xml:space="preserve">In addition, there exist a considerable number of homeopathic studies which fulfil the strictest criteria of evidence based medicine and demonstrate evidence of effectiveness. </w:t>
      </w:r>
      <w:r w:rsidR="003D12DF">
        <w:rPr>
          <w:rFonts w:ascii="Georgia" w:hAnsi="Georgia" w:cs="Arial"/>
          <w:lang w:val="en-US"/>
        </w:rPr>
        <w:t>By the end of 2014</w:t>
      </w:r>
      <w:r w:rsidRPr="004633BB">
        <w:rPr>
          <w:rFonts w:ascii="Georgia" w:hAnsi="Georgia" w:cs="Arial"/>
          <w:lang w:val="en-US"/>
        </w:rPr>
        <w:t xml:space="preserve">, </w:t>
      </w:r>
      <w:r w:rsidR="009B64D6">
        <w:rPr>
          <w:rFonts w:ascii="Georgia" w:hAnsi="Georgia" w:cs="Arial"/>
          <w:lang w:val="en-US"/>
        </w:rPr>
        <w:t xml:space="preserve">there were </w:t>
      </w:r>
      <w:r w:rsidR="00562802">
        <w:rPr>
          <w:rFonts w:ascii="Georgia" w:hAnsi="Georgia" w:cs="Arial"/>
          <w:lang w:val="en-US"/>
        </w:rPr>
        <w:t xml:space="preserve">189 </w:t>
      </w:r>
      <w:r w:rsidRPr="004633BB">
        <w:rPr>
          <w:rFonts w:ascii="Georgia" w:hAnsi="Georgia" w:cs="Arial"/>
          <w:lang w:val="en-US"/>
        </w:rPr>
        <w:t xml:space="preserve">peer-reviewed papers reporting </w:t>
      </w:r>
      <w:proofErr w:type="spellStart"/>
      <w:r w:rsidRPr="004633BB">
        <w:rPr>
          <w:rFonts w:ascii="Georgia" w:hAnsi="Georgia" w:cs="Arial"/>
          <w:lang w:val="en-US"/>
        </w:rPr>
        <w:t>randomised</w:t>
      </w:r>
      <w:proofErr w:type="spellEnd"/>
      <w:r w:rsidRPr="004633BB">
        <w:rPr>
          <w:rFonts w:ascii="Georgia" w:hAnsi="Georgia" w:cs="Arial"/>
          <w:lang w:val="en-US"/>
        </w:rPr>
        <w:t xml:space="preserve"> controlled trials (RCTs) </w:t>
      </w:r>
      <w:r w:rsidR="00562802">
        <w:rPr>
          <w:rFonts w:ascii="Georgia" w:hAnsi="Georgia" w:cs="Arial"/>
          <w:lang w:val="en-US"/>
        </w:rPr>
        <w:t>o</w:t>
      </w:r>
      <w:r w:rsidRPr="004633BB">
        <w:rPr>
          <w:rFonts w:ascii="Georgia" w:hAnsi="Georgia" w:cs="Arial"/>
          <w:lang w:val="en-US"/>
        </w:rPr>
        <w:t>n homeopathy</w:t>
      </w:r>
      <w:r w:rsidR="00562802">
        <w:rPr>
          <w:rFonts w:ascii="Georgia" w:hAnsi="Georgia" w:cs="Arial"/>
          <w:lang w:val="en-US"/>
        </w:rPr>
        <w:t xml:space="preserve"> on 100 </w:t>
      </w:r>
      <w:r w:rsidRPr="004633BB">
        <w:rPr>
          <w:rFonts w:ascii="Georgia" w:hAnsi="Georgia" w:cs="Arial"/>
          <w:lang w:val="en-US"/>
        </w:rPr>
        <w:t xml:space="preserve">different medical conditions. Of those </w:t>
      </w:r>
      <w:r w:rsidR="00562802">
        <w:rPr>
          <w:rFonts w:ascii="Georgia" w:hAnsi="Georgia" w:cs="Arial"/>
          <w:lang w:val="en-US"/>
        </w:rPr>
        <w:t>104 were placebo-controlled and eligible for detailed review: 41</w:t>
      </w:r>
      <w:r w:rsidRPr="004633BB">
        <w:rPr>
          <w:rFonts w:ascii="Georgia" w:hAnsi="Georgia" w:cs="Arial"/>
          <w:lang w:val="en-US"/>
        </w:rPr>
        <w:t xml:space="preserve">% were positive, </w:t>
      </w:r>
      <w:r w:rsidR="00562802">
        <w:rPr>
          <w:rFonts w:ascii="Georgia" w:hAnsi="Georgia" w:cs="Arial"/>
          <w:lang w:val="en-US"/>
        </w:rPr>
        <w:t xml:space="preserve">5% </w:t>
      </w:r>
      <w:r w:rsidRPr="004633BB">
        <w:rPr>
          <w:rFonts w:ascii="Georgia" w:hAnsi="Georgia" w:cs="Arial"/>
          <w:lang w:val="en-US"/>
        </w:rPr>
        <w:t xml:space="preserve">negative and </w:t>
      </w:r>
      <w:r w:rsidR="00562802">
        <w:rPr>
          <w:rFonts w:ascii="Georgia" w:hAnsi="Georgia" w:cs="Arial"/>
          <w:lang w:val="en-US"/>
        </w:rPr>
        <w:t>54% in</w:t>
      </w:r>
      <w:r w:rsidRPr="004633BB">
        <w:rPr>
          <w:rFonts w:ascii="Georgia" w:hAnsi="Georgia" w:cs="Arial"/>
          <w:lang w:val="en-US"/>
        </w:rPr>
        <w:t>conclusive</w:t>
      </w:r>
      <w:r w:rsidR="009B64D6">
        <w:rPr>
          <w:rFonts w:ascii="Georgia" w:hAnsi="Georgia" w:cs="Arial"/>
          <w:lang w:val="en-US"/>
        </w:rPr>
        <w:t>; these percentages are similar to those in conventional medicine</w:t>
      </w:r>
      <w:r w:rsidRPr="004633BB">
        <w:rPr>
          <w:rFonts w:ascii="Georgia" w:hAnsi="Georgia" w:cs="Arial"/>
          <w:lang w:val="en-US"/>
        </w:rPr>
        <w:t>.</w:t>
      </w:r>
    </w:p>
    <w:p w14:paraId="69751CCB" w14:textId="77777777" w:rsidR="00562802" w:rsidRDefault="00562802" w:rsidP="004633BB">
      <w:pPr>
        <w:autoSpaceDE w:val="0"/>
        <w:autoSpaceDN w:val="0"/>
        <w:adjustRightInd w:val="0"/>
        <w:rPr>
          <w:rFonts w:ascii="Georgia" w:hAnsi="Georgia" w:cs="Arial"/>
          <w:lang w:val="en-US"/>
        </w:rPr>
      </w:pPr>
    </w:p>
    <w:p w14:paraId="317D2E83" w14:textId="0E84447A" w:rsidR="004633BB" w:rsidRDefault="00562802" w:rsidP="00562802">
      <w:pPr>
        <w:autoSpaceDE w:val="0"/>
        <w:autoSpaceDN w:val="0"/>
        <w:adjustRightInd w:val="0"/>
        <w:rPr>
          <w:rFonts w:ascii="Georgia" w:hAnsi="Georgia" w:cs="Arial"/>
          <w:lang w:val="en-US"/>
        </w:rPr>
      </w:pPr>
      <w:r w:rsidRPr="00562802">
        <w:rPr>
          <w:rFonts w:ascii="Georgia" w:hAnsi="Georgia" w:cs="Arial"/>
          <w:lang w:val="en-US"/>
        </w:rPr>
        <w:t xml:space="preserve">There have been </w:t>
      </w:r>
      <w:r w:rsidRPr="00562802">
        <w:rPr>
          <w:rFonts w:ascii="Georgia" w:hAnsi="Georgia" w:cs="Arial"/>
          <w:lang w:val="en-US"/>
        </w:rPr>
        <w:t xml:space="preserve">six comprehensive systematic reviews </w:t>
      </w:r>
      <w:r w:rsidRPr="00562802">
        <w:rPr>
          <w:rFonts w:ascii="Georgia" w:hAnsi="Georgia" w:cs="Arial"/>
          <w:lang w:val="en-US"/>
        </w:rPr>
        <w:t>on homeopathy</w:t>
      </w:r>
      <w:r w:rsidRPr="00562802">
        <w:rPr>
          <w:rFonts w:ascii="Georgia" w:hAnsi="Georgia" w:cs="Arial"/>
          <w:lang w:val="en-US"/>
        </w:rPr>
        <w:t>. Five were positive</w:t>
      </w:r>
      <w:r w:rsidRPr="00562802">
        <w:rPr>
          <w:rFonts w:ascii="Georgia" w:hAnsi="Georgia" w:cs="Arial"/>
          <w:lang w:val="en-US"/>
        </w:rPr>
        <w:t xml:space="preserve"> – suggesting that there was some evidence of an effect of homeopathy beyond placebo, </w:t>
      </w:r>
      <w:r w:rsidRPr="00562802">
        <w:rPr>
          <w:rFonts w:ascii="Georgia" w:hAnsi="Georgia" w:cs="Arial"/>
          <w:lang w:val="en-US"/>
        </w:rPr>
        <w:t>and one was negative</w:t>
      </w:r>
      <w:r>
        <w:rPr>
          <w:rFonts w:ascii="Georgia" w:hAnsi="Georgia" w:cs="Arial"/>
          <w:lang w:val="en-US"/>
        </w:rPr>
        <w:t>.</w:t>
      </w:r>
    </w:p>
    <w:p w14:paraId="0343A828" w14:textId="77777777" w:rsidR="00562802" w:rsidRPr="004633BB" w:rsidRDefault="00562802" w:rsidP="00562802">
      <w:pPr>
        <w:autoSpaceDE w:val="0"/>
        <w:autoSpaceDN w:val="0"/>
        <w:adjustRightInd w:val="0"/>
        <w:rPr>
          <w:rFonts w:ascii="Georgia" w:hAnsi="Georgia" w:cs="Arial"/>
          <w:lang w:val="en-US"/>
        </w:rPr>
      </w:pPr>
    </w:p>
    <w:p w14:paraId="64109B1B" w14:textId="331D59C7" w:rsidR="00562802" w:rsidRPr="00562802" w:rsidRDefault="00562802" w:rsidP="00562802">
      <w:pPr>
        <w:autoSpaceDE w:val="0"/>
        <w:autoSpaceDN w:val="0"/>
        <w:adjustRightInd w:val="0"/>
        <w:rPr>
          <w:rFonts w:ascii="Georgia" w:hAnsi="Georgia" w:cs="Arial"/>
          <w:lang w:val="en-US"/>
        </w:rPr>
      </w:pPr>
      <w:r w:rsidRPr="00562802">
        <w:rPr>
          <w:rFonts w:ascii="Georgia" w:hAnsi="Georgia" w:cs="Arial"/>
          <w:lang w:val="en-US"/>
        </w:rPr>
        <w:t xml:space="preserve">The most recent one, </w:t>
      </w:r>
      <w:proofErr w:type="spellStart"/>
      <w:r w:rsidRPr="00562802">
        <w:rPr>
          <w:rFonts w:ascii="Georgia" w:hAnsi="Georgia" w:cs="Arial"/>
          <w:lang w:val="en-US"/>
        </w:rPr>
        <w:t>Mathie</w:t>
      </w:r>
      <w:proofErr w:type="spellEnd"/>
      <w:r w:rsidRPr="00562802">
        <w:rPr>
          <w:rFonts w:ascii="Georgia" w:hAnsi="Georgia" w:cs="Arial"/>
          <w:lang w:val="en-US"/>
        </w:rPr>
        <w:t xml:space="preserve"> et al., published in 2014, </w:t>
      </w:r>
      <w:r w:rsidRPr="00562802">
        <w:rPr>
          <w:rFonts w:ascii="Georgia" w:hAnsi="Georgia" w:cs="Arial"/>
          <w:lang w:val="en-US"/>
        </w:rPr>
        <w:t xml:space="preserve">found that </w:t>
      </w:r>
      <w:r w:rsidRPr="00562802">
        <w:rPr>
          <w:rFonts w:ascii="Georgia" w:hAnsi="Georgia" w:cs="Arial"/>
          <w:lang w:val="en-US"/>
        </w:rPr>
        <w:t>homeopathic medicines, when prescribed during individualised treatment, are 1.5- to 2.0-times more likely to have a beneficial effect than placebo</w:t>
      </w:r>
      <w:r w:rsidRPr="00562802">
        <w:rPr>
          <w:rFonts w:ascii="Georgia" w:hAnsi="Georgia" w:cs="Arial"/>
          <w:lang w:val="en-US"/>
        </w:rPr>
        <w:t>.</w:t>
      </w:r>
      <w:r w:rsidRPr="00562802">
        <w:rPr>
          <w:rFonts w:ascii="Georgia" w:hAnsi="Georgia" w:cs="Arial"/>
          <w:lang w:val="en-US"/>
        </w:rPr>
        <w:t xml:space="preserve"> </w:t>
      </w:r>
      <w:hyperlink r:id="rId12" w:tgtFrame="_blank" w:history="1">
        <w:r w:rsidRPr="00562802">
          <w:rPr>
            <w:rFonts w:ascii="Georgia" w:hAnsi="Georgia" w:cs="Arial"/>
            <w:lang w:val="en-US"/>
          </w:rPr>
          <w:t>This</w:t>
        </w:r>
      </w:hyperlink>
      <w:r w:rsidRPr="00562802">
        <w:rPr>
          <w:rFonts w:ascii="Georgia" w:hAnsi="Georgia" w:cs="Arial"/>
          <w:lang w:val="en-US"/>
        </w:rPr>
        <w:t xml:space="preserve"> rigorous study </w:t>
      </w:r>
      <w:r w:rsidRPr="00562802">
        <w:rPr>
          <w:rFonts w:ascii="Georgia" w:hAnsi="Georgia" w:cs="Arial"/>
          <w:lang w:val="en-US"/>
        </w:rPr>
        <w:t xml:space="preserve">includes </w:t>
      </w:r>
      <w:r w:rsidRPr="00562802">
        <w:rPr>
          <w:rFonts w:ascii="Georgia" w:hAnsi="Georgia" w:cs="Arial"/>
          <w:lang w:val="en-US"/>
        </w:rPr>
        <w:t>151 place</w:t>
      </w:r>
      <w:r>
        <w:rPr>
          <w:rFonts w:ascii="Georgia" w:hAnsi="Georgia" w:cs="Arial"/>
          <w:lang w:val="en-US"/>
        </w:rPr>
        <w:t xml:space="preserve">bo-controlled </w:t>
      </w:r>
      <w:proofErr w:type="spellStart"/>
      <w:r>
        <w:rPr>
          <w:rFonts w:ascii="Georgia" w:hAnsi="Georgia" w:cs="Arial"/>
          <w:lang w:val="en-US"/>
        </w:rPr>
        <w:t>randomised</w:t>
      </w:r>
      <w:proofErr w:type="spellEnd"/>
      <w:r>
        <w:rPr>
          <w:rFonts w:ascii="Georgia" w:hAnsi="Georgia" w:cs="Arial"/>
          <w:lang w:val="en-US"/>
        </w:rPr>
        <w:t xml:space="preserve"> trials. It concludes</w:t>
      </w:r>
      <w:r w:rsidRPr="00562802">
        <w:rPr>
          <w:rFonts w:ascii="Georgia" w:hAnsi="Georgia" w:cs="Arial"/>
          <w:lang w:val="en-US"/>
        </w:rPr>
        <w:t>,</w:t>
      </w:r>
      <w:r w:rsidRPr="00562802">
        <w:rPr>
          <w:rFonts w:ascii="Georgia" w:hAnsi="Georgia" w:cs="Arial"/>
          <w:lang w:val="en-US"/>
        </w:rPr>
        <w:t xml:space="preserve"> ‘Medicines prescribed in individualised homeopathy may have sma</w:t>
      </w:r>
      <w:r>
        <w:rPr>
          <w:rFonts w:ascii="Georgia" w:hAnsi="Georgia" w:cs="Arial"/>
          <w:lang w:val="en-US"/>
        </w:rPr>
        <w:t>ll, specific treatment effects</w:t>
      </w:r>
      <w:r w:rsidR="00353AB5">
        <w:rPr>
          <w:rFonts w:ascii="Georgia" w:hAnsi="Georgia" w:cs="Arial"/>
          <w:lang w:val="en-US"/>
        </w:rPr>
        <w:t>,’ although it confirms that new</w:t>
      </w:r>
      <w:r w:rsidRPr="00562802">
        <w:rPr>
          <w:rFonts w:ascii="Georgia" w:hAnsi="Georgia" w:cs="Arial"/>
          <w:lang w:val="en-US"/>
        </w:rPr>
        <w:t xml:space="preserve"> high-quality RCT research is necessary to enabl</w:t>
      </w:r>
      <w:r w:rsidR="00353AB5">
        <w:rPr>
          <w:rFonts w:ascii="Georgia" w:hAnsi="Georgia" w:cs="Arial"/>
          <w:lang w:val="en-US"/>
        </w:rPr>
        <w:t>e more decisive interpretation.</w:t>
      </w:r>
    </w:p>
    <w:p w14:paraId="0DBBF247" w14:textId="77777777" w:rsidR="00562802" w:rsidRPr="00562802" w:rsidRDefault="00562802" w:rsidP="00562802">
      <w:pPr>
        <w:autoSpaceDE w:val="0"/>
        <w:autoSpaceDN w:val="0"/>
        <w:adjustRightInd w:val="0"/>
        <w:rPr>
          <w:rFonts w:ascii="Times New Roman" w:hAnsi="Times New Roman" w:cs="Times New Roman"/>
        </w:rPr>
      </w:pPr>
    </w:p>
    <w:p w14:paraId="4B213FA8" w14:textId="41A10D60" w:rsidR="004633BB" w:rsidRPr="004633BB" w:rsidRDefault="009A7203" w:rsidP="004633BB">
      <w:pPr>
        <w:autoSpaceDE w:val="0"/>
        <w:autoSpaceDN w:val="0"/>
        <w:adjustRightInd w:val="0"/>
        <w:rPr>
          <w:rFonts w:ascii="Georgia" w:hAnsi="Georgia" w:cs="Arial"/>
          <w:lang w:val="en-US"/>
        </w:rPr>
      </w:pPr>
      <w:r>
        <w:rPr>
          <w:rFonts w:ascii="Georgia" w:hAnsi="Georgia" w:cs="Arial"/>
          <w:lang w:val="en-US"/>
        </w:rPr>
        <w:t>A</w:t>
      </w:r>
      <w:r w:rsidR="004633BB" w:rsidRPr="004633BB">
        <w:rPr>
          <w:rFonts w:ascii="Georgia" w:hAnsi="Georgia" w:cs="Arial"/>
          <w:lang w:val="en-US"/>
        </w:rPr>
        <w:t xml:space="preserve"> five-year Health Technolog</w:t>
      </w:r>
      <w:r w:rsidR="00353AB5">
        <w:rPr>
          <w:rFonts w:ascii="Georgia" w:hAnsi="Georgia" w:cs="Arial"/>
          <w:lang w:val="en-US"/>
        </w:rPr>
        <w:t>y Assessment (large scale multi-</w:t>
      </w:r>
      <w:r w:rsidR="004633BB" w:rsidRPr="004633BB">
        <w:rPr>
          <w:rFonts w:ascii="Georgia" w:hAnsi="Georgia" w:cs="Arial"/>
          <w:lang w:val="en-US"/>
        </w:rPr>
        <w:t>level research design), initiated by the Swiss authorities</w:t>
      </w:r>
      <w:r w:rsidR="00353AB5">
        <w:rPr>
          <w:rFonts w:ascii="Georgia" w:hAnsi="Georgia" w:cs="Arial"/>
          <w:lang w:val="en-US"/>
        </w:rPr>
        <w:t xml:space="preserve"> and </w:t>
      </w:r>
      <w:r>
        <w:rPr>
          <w:rFonts w:ascii="Georgia" w:hAnsi="Georgia" w:cs="Arial"/>
          <w:lang w:val="en-US"/>
        </w:rPr>
        <w:t xml:space="preserve">completed in 2006, </w:t>
      </w:r>
      <w:r w:rsidR="004633BB" w:rsidRPr="004633BB">
        <w:rPr>
          <w:rFonts w:ascii="Georgia" w:hAnsi="Georgia" w:cs="Arial"/>
          <w:lang w:val="en-US"/>
        </w:rPr>
        <w:t>concluded that: ‘the effectiveness of homeopathy can be supported by clinical evidence and with professional and adequate application can be seen as safe’.</w:t>
      </w:r>
    </w:p>
    <w:p w14:paraId="5593F628" w14:textId="77777777" w:rsidR="004633BB" w:rsidRPr="004633BB" w:rsidRDefault="004633BB" w:rsidP="004633BB">
      <w:pPr>
        <w:autoSpaceDE w:val="0"/>
        <w:autoSpaceDN w:val="0"/>
        <w:adjustRightInd w:val="0"/>
        <w:rPr>
          <w:rFonts w:ascii="Georgia" w:hAnsi="Georgia" w:cs="Arial"/>
          <w:lang w:val="en-US"/>
        </w:rPr>
      </w:pPr>
    </w:p>
    <w:p w14:paraId="28574C7A" w14:textId="7F7DEE4F" w:rsidR="004633BB" w:rsidRPr="004633BB" w:rsidRDefault="004633BB" w:rsidP="004633BB">
      <w:pPr>
        <w:autoSpaceDE w:val="0"/>
        <w:autoSpaceDN w:val="0"/>
        <w:adjustRightInd w:val="0"/>
        <w:rPr>
          <w:rFonts w:ascii="Georgia" w:hAnsi="Georgia" w:cs="Arial"/>
          <w:lang w:val="en-US"/>
        </w:rPr>
      </w:pPr>
      <w:r w:rsidRPr="004633BB">
        <w:rPr>
          <w:rFonts w:ascii="Georgia" w:hAnsi="Georgia" w:cs="Arial"/>
          <w:lang w:val="en-US"/>
        </w:rPr>
        <w:t xml:space="preserve">The best examples </w:t>
      </w:r>
      <w:r w:rsidR="00353AB5">
        <w:rPr>
          <w:rFonts w:ascii="Georgia" w:hAnsi="Georgia" w:cs="Arial"/>
          <w:lang w:val="en-US"/>
        </w:rPr>
        <w:t xml:space="preserve">of positive research results for homeopathy </w:t>
      </w:r>
      <w:r w:rsidRPr="004633BB">
        <w:rPr>
          <w:rFonts w:ascii="Georgia" w:hAnsi="Georgia" w:cs="Arial"/>
          <w:lang w:val="en-US"/>
        </w:rPr>
        <w:t xml:space="preserve">can be found within the following specific areas – childhood </w:t>
      </w:r>
      <w:proofErr w:type="spellStart"/>
      <w:r w:rsidRPr="004633BB">
        <w:rPr>
          <w:rFonts w:ascii="Georgia" w:hAnsi="Georgia" w:cs="Arial"/>
          <w:lang w:val="en-US"/>
        </w:rPr>
        <w:t>diarrhoe</w:t>
      </w:r>
      <w:bookmarkStart w:id="0" w:name="_GoBack"/>
      <w:bookmarkEnd w:id="0"/>
      <w:r w:rsidRPr="004633BB">
        <w:rPr>
          <w:rFonts w:ascii="Georgia" w:hAnsi="Georgia" w:cs="Arial"/>
          <w:lang w:val="en-US"/>
        </w:rPr>
        <w:t>a</w:t>
      </w:r>
      <w:proofErr w:type="spellEnd"/>
      <w:r w:rsidRPr="004633BB">
        <w:rPr>
          <w:rFonts w:ascii="Georgia" w:hAnsi="Georgia" w:cs="Arial"/>
          <w:lang w:val="en-US"/>
        </w:rPr>
        <w:t xml:space="preserve">, </w:t>
      </w:r>
      <w:r w:rsidR="009A7203">
        <w:rPr>
          <w:rFonts w:ascii="Georgia" w:hAnsi="Georgia" w:cs="Arial"/>
          <w:lang w:val="en-US"/>
        </w:rPr>
        <w:t xml:space="preserve">otitis media, </w:t>
      </w:r>
      <w:r w:rsidRPr="004633BB">
        <w:rPr>
          <w:rFonts w:ascii="Georgia" w:hAnsi="Georgia" w:cs="Arial"/>
          <w:lang w:val="en-US"/>
        </w:rPr>
        <w:t>influenza, seasonal</w:t>
      </w:r>
      <w:r w:rsidR="009A7203">
        <w:rPr>
          <w:rFonts w:ascii="Georgia" w:hAnsi="Georgia" w:cs="Arial"/>
          <w:lang w:val="en-US"/>
        </w:rPr>
        <w:t xml:space="preserve"> allergic rhinitis (hay fever) </w:t>
      </w:r>
      <w:r w:rsidRPr="004633BB">
        <w:rPr>
          <w:rFonts w:ascii="Georgia" w:hAnsi="Georgia" w:cs="Arial"/>
          <w:lang w:val="en-US"/>
        </w:rPr>
        <w:t>and vertigo.</w:t>
      </w:r>
    </w:p>
    <w:p w14:paraId="381DA609" w14:textId="77777777" w:rsidR="004633BB" w:rsidRPr="004633BB" w:rsidRDefault="004633BB" w:rsidP="004633BB">
      <w:pPr>
        <w:autoSpaceDE w:val="0"/>
        <w:autoSpaceDN w:val="0"/>
        <w:adjustRightInd w:val="0"/>
        <w:rPr>
          <w:rFonts w:ascii="Georgia" w:hAnsi="Georgia" w:cs="Arial"/>
          <w:lang w:val="en-US"/>
        </w:rPr>
      </w:pPr>
    </w:p>
    <w:p w14:paraId="64776635" w14:textId="010C4FCF" w:rsidR="004633BB" w:rsidRPr="004633BB" w:rsidRDefault="004633BB" w:rsidP="004633BB">
      <w:pPr>
        <w:autoSpaceDE w:val="0"/>
        <w:autoSpaceDN w:val="0"/>
        <w:adjustRightInd w:val="0"/>
        <w:rPr>
          <w:rFonts w:ascii="Georgia" w:hAnsi="Georgia" w:cs="Arial"/>
        </w:rPr>
      </w:pPr>
      <w:r w:rsidRPr="004633BB">
        <w:rPr>
          <w:rFonts w:ascii="Georgia" w:hAnsi="Georgia"/>
          <w:lang w:val="en-US"/>
        </w:rPr>
        <w:t xml:space="preserve">Nevertheless, today’s ‘gold standard’ of evidence based medicine, the RCT, is not well suited to the specific nature of certain types of highly individualized homeopathic treatment. </w:t>
      </w:r>
      <w:r w:rsidRPr="004633BB">
        <w:rPr>
          <w:rFonts w:ascii="Georgia" w:hAnsi="Georgia" w:cs="Arial"/>
        </w:rPr>
        <w:t xml:space="preserve">The ‘soft evidence’ - historical evidence, case reports and 200 years practice on millions of patients cannot and should not be ignored. </w:t>
      </w:r>
      <w:r w:rsidRPr="004633BB">
        <w:rPr>
          <w:rFonts w:ascii="Georgia" w:hAnsi="Georgia"/>
          <w:lang w:val="en-US"/>
        </w:rPr>
        <w:t>New</w:t>
      </w:r>
      <w:r w:rsidR="009A7203">
        <w:rPr>
          <w:rFonts w:ascii="Georgia" w:hAnsi="Georgia"/>
          <w:lang w:val="en-US"/>
        </w:rPr>
        <w:t>,</w:t>
      </w:r>
      <w:r w:rsidRPr="004633BB">
        <w:rPr>
          <w:rFonts w:ascii="Georgia" w:hAnsi="Georgia"/>
          <w:lang w:val="en-US"/>
        </w:rPr>
        <w:t xml:space="preserve"> more appropriate approaches to research design are being successfully pursued in order to overcome methodological problems.</w:t>
      </w:r>
    </w:p>
    <w:p w14:paraId="5398EF45" w14:textId="77777777" w:rsidR="004633BB" w:rsidRPr="004633BB" w:rsidRDefault="004633BB" w:rsidP="004633BB">
      <w:pPr>
        <w:pStyle w:val="BodyText0"/>
        <w:ind w:right="6"/>
        <w:rPr>
          <w:rFonts w:ascii="Georgia" w:hAnsi="Georgia" w:cs="Arial"/>
          <w:sz w:val="22"/>
          <w:szCs w:val="22"/>
        </w:rPr>
      </w:pPr>
    </w:p>
    <w:p w14:paraId="2D20191D" w14:textId="23CFBBBE" w:rsidR="004633BB" w:rsidRPr="004633BB" w:rsidRDefault="004633BB" w:rsidP="009A7203">
      <w:pPr>
        <w:pStyle w:val="BodyText0"/>
        <w:spacing w:line="276" w:lineRule="auto"/>
        <w:ind w:right="6"/>
        <w:rPr>
          <w:rFonts w:ascii="Georgia" w:hAnsi="Georgia" w:cs="Arial"/>
          <w:sz w:val="22"/>
          <w:szCs w:val="22"/>
        </w:rPr>
      </w:pPr>
      <w:r w:rsidRPr="004633BB">
        <w:rPr>
          <w:rFonts w:ascii="Georgia" w:hAnsi="Georgia" w:cs="Arial"/>
          <w:sz w:val="22"/>
          <w:szCs w:val="22"/>
        </w:rPr>
        <w:t>Research budgets for homeopathy are extremely limited, particularly in relation to mainstream pharmaceutical medicines, since the sector is co</w:t>
      </w:r>
      <w:r w:rsidR="009A7203">
        <w:rPr>
          <w:rFonts w:ascii="Georgia" w:hAnsi="Georgia" w:cs="Arial"/>
          <w:sz w:val="22"/>
          <w:szCs w:val="22"/>
        </w:rPr>
        <w:t>mposed of many small and medium-</w:t>
      </w:r>
      <w:r w:rsidRPr="004633BB">
        <w:rPr>
          <w:rFonts w:ascii="Georgia" w:hAnsi="Georgia" w:cs="Arial"/>
          <w:sz w:val="22"/>
          <w:szCs w:val="22"/>
        </w:rPr>
        <w:t xml:space="preserve">sized independent companies. Most products have been known for decades, so cannot be patented, reducing the incentive for companies to invest in research. National </w:t>
      </w:r>
      <w:r w:rsidRPr="004633BB">
        <w:rPr>
          <w:rFonts w:ascii="Georgia" w:hAnsi="Georgia" w:cs="Arial"/>
          <w:sz w:val="22"/>
          <w:szCs w:val="22"/>
        </w:rPr>
        <w:lastRenderedPageBreak/>
        <w:t>funding is only provided in exceptional cases and EU funding has so far been limited to single projects.</w:t>
      </w:r>
      <w:r w:rsidRPr="004633BB">
        <w:rPr>
          <w:rFonts w:ascii="Georgia" w:hAnsi="Georgia" w:cs="Arial"/>
          <w:sz w:val="22"/>
          <w:szCs w:val="22"/>
        </w:rPr>
        <w:br/>
      </w:r>
    </w:p>
    <w:p w14:paraId="4370285B" w14:textId="77777777" w:rsidR="004633BB" w:rsidRPr="004633BB" w:rsidRDefault="004633BB" w:rsidP="009A7203">
      <w:pPr>
        <w:pStyle w:val="BodyText0"/>
        <w:spacing w:line="276" w:lineRule="auto"/>
        <w:ind w:right="6"/>
        <w:rPr>
          <w:rFonts w:ascii="Georgia" w:hAnsi="Georgia" w:cs="Arial"/>
          <w:sz w:val="22"/>
          <w:szCs w:val="22"/>
        </w:rPr>
      </w:pPr>
      <w:r w:rsidRPr="004633BB">
        <w:rPr>
          <w:rFonts w:ascii="Georgia" w:hAnsi="Georgia" w:cs="Arial"/>
          <w:sz w:val="22"/>
          <w:szCs w:val="22"/>
        </w:rPr>
        <w:t>ECHAMP believes that homeopathy’s exceptional safety profile, particularly in comparison to chemical drugs, its low cost and the high degree of popularity with patients and health care providers warrant a stronger commitment on the part of national and EU governments to invest in research in this area.</w:t>
      </w:r>
    </w:p>
    <w:p w14:paraId="40C8F517" w14:textId="77777777" w:rsidR="004633BB" w:rsidRPr="004633BB" w:rsidRDefault="004633BB" w:rsidP="004633BB">
      <w:pPr>
        <w:pStyle w:val="BodyText0"/>
        <w:rPr>
          <w:rFonts w:ascii="Georgia" w:hAnsi="Georgia" w:cs="Arial"/>
          <w:b/>
          <w:sz w:val="22"/>
          <w:szCs w:val="22"/>
        </w:rPr>
      </w:pPr>
    </w:p>
    <w:p w14:paraId="73FDB94B" w14:textId="77777777" w:rsidR="00FD0BC3" w:rsidRDefault="00FD0BC3" w:rsidP="004633BB">
      <w:pPr>
        <w:pStyle w:val="BodyText0"/>
        <w:rPr>
          <w:rFonts w:ascii="Georgia" w:hAnsi="Georgia" w:cs="Arial"/>
          <w:b/>
          <w:color w:val="002B45"/>
          <w:sz w:val="28"/>
          <w:szCs w:val="28"/>
        </w:rPr>
      </w:pPr>
    </w:p>
    <w:p w14:paraId="786F3883" w14:textId="7822F2CA" w:rsidR="004633BB" w:rsidRPr="004633BB" w:rsidRDefault="004633BB" w:rsidP="004633BB">
      <w:pPr>
        <w:pStyle w:val="BodyText0"/>
        <w:rPr>
          <w:rFonts w:ascii="Georgia" w:hAnsi="Georgia" w:cs="Arial"/>
          <w:b/>
          <w:sz w:val="28"/>
          <w:szCs w:val="28"/>
        </w:rPr>
      </w:pPr>
      <w:r w:rsidRPr="004633BB">
        <w:rPr>
          <w:rFonts w:ascii="Georgia" w:hAnsi="Georgia" w:cs="Arial"/>
          <w:b/>
          <w:color w:val="002B45"/>
          <w:sz w:val="28"/>
          <w:szCs w:val="28"/>
        </w:rPr>
        <w:t xml:space="preserve">Anthroposophic </w:t>
      </w:r>
      <w:r w:rsidR="009A7203">
        <w:rPr>
          <w:rFonts w:ascii="Georgia" w:hAnsi="Georgia" w:cs="Arial"/>
          <w:b/>
          <w:color w:val="002B45"/>
          <w:sz w:val="28"/>
          <w:szCs w:val="28"/>
        </w:rPr>
        <w:t>m</w:t>
      </w:r>
      <w:r w:rsidRPr="004633BB">
        <w:rPr>
          <w:rFonts w:ascii="Georgia" w:hAnsi="Georgia" w:cs="Arial"/>
          <w:b/>
          <w:color w:val="002B45"/>
          <w:sz w:val="28"/>
          <w:szCs w:val="28"/>
        </w:rPr>
        <w:t xml:space="preserve">edicine – the </w:t>
      </w:r>
      <w:r w:rsidR="009A7203">
        <w:rPr>
          <w:rFonts w:ascii="Georgia" w:hAnsi="Georgia" w:cs="Arial"/>
          <w:b/>
          <w:color w:val="002B45"/>
          <w:sz w:val="28"/>
          <w:szCs w:val="28"/>
        </w:rPr>
        <w:t>e</w:t>
      </w:r>
      <w:r w:rsidRPr="004633BB">
        <w:rPr>
          <w:rFonts w:ascii="Georgia" w:hAnsi="Georgia" w:cs="Arial"/>
          <w:b/>
          <w:color w:val="002B45"/>
          <w:sz w:val="28"/>
          <w:szCs w:val="28"/>
        </w:rPr>
        <w:t xml:space="preserve">vidence </w:t>
      </w:r>
      <w:r w:rsidR="009A7203">
        <w:rPr>
          <w:rFonts w:ascii="Georgia" w:hAnsi="Georgia" w:cs="Arial"/>
          <w:b/>
          <w:color w:val="002B45"/>
          <w:sz w:val="28"/>
          <w:szCs w:val="28"/>
        </w:rPr>
        <w:t>b</w:t>
      </w:r>
      <w:r w:rsidRPr="004633BB">
        <w:rPr>
          <w:rFonts w:ascii="Georgia" w:hAnsi="Georgia" w:cs="Arial"/>
          <w:b/>
          <w:color w:val="002B45"/>
          <w:sz w:val="28"/>
          <w:szCs w:val="28"/>
        </w:rPr>
        <w:t>ase</w:t>
      </w:r>
    </w:p>
    <w:p w14:paraId="5DD7EC87" w14:textId="77777777" w:rsidR="004633BB" w:rsidRPr="004633BB" w:rsidRDefault="004633BB" w:rsidP="004633BB">
      <w:pPr>
        <w:pStyle w:val="BodyText0"/>
        <w:rPr>
          <w:rFonts w:ascii="Georgia" w:hAnsi="Georgia" w:cs="Arial"/>
          <w:sz w:val="22"/>
          <w:szCs w:val="22"/>
        </w:rPr>
      </w:pPr>
    </w:p>
    <w:p w14:paraId="3F99E975" w14:textId="77777777" w:rsidR="004633BB" w:rsidRPr="004633BB" w:rsidRDefault="004633BB" w:rsidP="009A7203">
      <w:pPr>
        <w:pStyle w:val="BodyText0"/>
        <w:spacing w:line="276" w:lineRule="auto"/>
        <w:rPr>
          <w:rFonts w:ascii="Georgia" w:hAnsi="Georgia" w:cs="Arial"/>
          <w:sz w:val="22"/>
          <w:szCs w:val="22"/>
        </w:rPr>
      </w:pPr>
      <w:r w:rsidRPr="004633BB">
        <w:rPr>
          <w:rFonts w:ascii="Georgia" w:hAnsi="Georgia" w:cs="Arial"/>
          <w:sz w:val="22"/>
          <w:szCs w:val="22"/>
        </w:rPr>
        <w:t>Anthroposophic medicine shares its holistic approach with homeopathy, with medical care and medicines attuned to the individual. Empirical science plays a key role, so scientific research according to common comparative standards is often inappropriate.</w:t>
      </w:r>
    </w:p>
    <w:p w14:paraId="0E9E155C" w14:textId="77777777" w:rsidR="004633BB" w:rsidRPr="004633BB" w:rsidRDefault="004633BB" w:rsidP="009A7203">
      <w:pPr>
        <w:pStyle w:val="BodyText0"/>
        <w:spacing w:line="276" w:lineRule="auto"/>
        <w:rPr>
          <w:rFonts w:ascii="Georgia" w:hAnsi="Georgia" w:cs="Arial"/>
          <w:sz w:val="22"/>
          <w:szCs w:val="22"/>
        </w:rPr>
      </w:pPr>
    </w:p>
    <w:p w14:paraId="61A61474" w14:textId="77777777" w:rsidR="004633BB" w:rsidRPr="004633BB" w:rsidRDefault="004633BB" w:rsidP="009A7203">
      <w:pPr>
        <w:pStyle w:val="BodyText0"/>
        <w:spacing w:line="276" w:lineRule="auto"/>
        <w:ind w:right="6"/>
        <w:rPr>
          <w:rFonts w:ascii="Georgia" w:hAnsi="Georgia" w:cs="Arial"/>
          <w:sz w:val="22"/>
          <w:szCs w:val="22"/>
        </w:rPr>
      </w:pPr>
      <w:r w:rsidRPr="004633BB">
        <w:rPr>
          <w:rFonts w:ascii="Georgia" w:hAnsi="Georgia" w:cs="Arial"/>
          <w:sz w:val="22"/>
          <w:szCs w:val="22"/>
        </w:rPr>
        <w:t xml:space="preserve">Anthroposophic medicine is working towards verifiable proof of effectiveness, building on its 85 year track record by fostering a multitude of research activities. Today, many research institutes and hospital research departments specialise in anthroposophic medicine, conducting laboratory research as well as clinical therapy studies. A large number of studies have been carried out on mistletoe therapy, a cancer treatment. </w:t>
      </w:r>
    </w:p>
    <w:p w14:paraId="3B6BA286" w14:textId="77777777" w:rsidR="004633BB" w:rsidRPr="004633BB" w:rsidRDefault="004633BB" w:rsidP="009A7203">
      <w:pPr>
        <w:pStyle w:val="BodyText0"/>
        <w:spacing w:line="276" w:lineRule="auto"/>
        <w:ind w:right="6"/>
        <w:rPr>
          <w:rFonts w:ascii="Georgia" w:hAnsi="Georgia" w:cs="Arial"/>
          <w:sz w:val="22"/>
          <w:szCs w:val="22"/>
        </w:rPr>
      </w:pPr>
    </w:p>
    <w:p w14:paraId="2B46B63D" w14:textId="7FE65B95" w:rsidR="004633BB" w:rsidRDefault="004633BB" w:rsidP="009A7203">
      <w:pPr>
        <w:pStyle w:val="BodyText0"/>
        <w:spacing w:line="276" w:lineRule="auto"/>
        <w:rPr>
          <w:rFonts w:ascii="Georgia" w:hAnsi="Georgia" w:cs="Arial"/>
          <w:sz w:val="22"/>
          <w:szCs w:val="22"/>
        </w:rPr>
      </w:pPr>
      <w:r w:rsidRPr="004633BB">
        <w:rPr>
          <w:rFonts w:ascii="Georgia" w:hAnsi="Georgia" w:cs="Arial"/>
          <w:sz w:val="22"/>
          <w:szCs w:val="22"/>
        </w:rPr>
        <w:t xml:space="preserve">Efforts are being made to develop suitable methods of research recognised as valid by the scientific community and allowing for typical anthroposophic methods for diagnosis, choice of intervention and the evaluation of effects, such as the empirical component as well as patient individuality. </w:t>
      </w:r>
      <w:r w:rsidR="009A7203">
        <w:rPr>
          <w:rFonts w:ascii="Georgia" w:hAnsi="Georgia" w:cs="Arial"/>
          <w:sz w:val="22"/>
          <w:szCs w:val="22"/>
        </w:rPr>
        <w:t>R</w:t>
      </w:r>
      <w:r w:rsidRPr="004633BB">
        <w:rPr>
          <w:rFonts w:ascii="Georgia" w:hAnsi="Georgia" w:cs="Arial"/>
          <w:sz w:val="22"/>
          <w:szCs w:val="22"/>
        </w:rPr>
        <w:t>andomised controlled trial</w:t>
      </w:r>
      <w:r w:rsidR="009A7203">
        <w:rPr>
          <w:rFonts w:ascii="Georgia" w:hAnsi="Georgia" w:cs="Arial"/>
          <w:sz w:val="22"/>
          <w:szCs w:val="22"/>
        </w:rPr>
        <w:t>s</w:t>
      </w:r>
      <w:r w:rsidRPr="004633BB">
        <w:rPr>
          <w:rFonts w:ascii="Georgia" w:hAnsi="Georgia" w:cs="Arial"/>
          <w:sz w:val="22"/>
          <w:szCs w:val="22"/>
        </w:rPr>
        <w:t xml:space="preserve"> (RCT) and connected models are not best suited to this type of research.</w:t>
      </w:r>
    </w:p>
    <w:p w14:paraId="634038F7" w14:textId="77777777" w:rsidR="009B64D6" w:rsidRDefault="009B64D6" w:rsidP="009A7203">
      <w:pPr>
        <w:pStyle w:val="BodyText0"/>
        <w:spacing w:line="276" w:lineRule="auto"/>
        <w:rPr>
          <w:rFonts w:ascii="Georgia" w:hAnsi="Georgia" w:cs="Arial"/>
          <w:sz w:val="22"/>
          <w:szCs w:val="22"/>
        </w:rPr>
      </w:pPr>
    </w:p>
    <w:p w14:paraId="72B78DF8" w14:textId="792519DA" w:rsidR="009B64D6" w:rsidRPr="009B64D6" w:rsidRDefault="009B64D6" w:rsidP="009B64D6">
      <w:pPr>
        <w:pStyle w:val="BodyText0"/>
        <w:spacing w:line="276" w:lineRule="auto"/>
        <w:rPr>
          <w:rFonts w:ascii="Georgia" w:hAnsi="Georgia" w:cs="Arial"/>
          <w:sz w:val="22"/>
          <w:szCs w:val="22"/>
        </w:rPr>
      </w:pPr>
      <w:r w:rsidRPr="009B64D6">
        <w:rPr>
          <w:rFonts w:ascii="Georgia" w:hAnsi="Georgia" w:cs="Arial"/>
          <w:sz w:val="22"/>
          <w:szCs w:val="22"/>
        </w:rPr>
        <w:t>The most recent comprehensive s</w:t>
      </w:r>
      <w:hyperlink r:id="rId13" w:tgtFrame="_blank" w:tooltip="Anthroposophic Medicine: An Integrative Medical System Originating in Europe" w:history="1">
        <w:r w:rsidRPr="009B64D6">
          <w:rPr>
            <w:rFonts w:ascii="Georgia" w:hAnsi="Georgia" w:cs="Arial"/>
            <w:sz w:val="22"/>
            <w:szCs w:val="22"/>
          </w:rPr>
          <w:t>ystematic review of clinical studies of anthroposophic medicine</w:t>
        </w:r>
      </w:hyperlink>
      <w:r w:rsidRPr="009B64D6">
        <w:rPr>
          <w:rFonts w:ascii="Georgia" w:hAnsi="Georgia" w:cs="Arial"/>
          <w:sz w:val="22"/>
          <w:szCs w:val="22"/>
        </w:rPr>
        <w:t xml:space="preserve"> treatment included a total of 256 studies</w:t>
      </w:r>
      <w:r w:rsidRPr="009B64D6">
        <w:rPr>
          <w:rFonts w:ascii="Georgia" w:hAnsi="Georgia" w:cs="Arial"/>
          <w:sz w:val="22"/>
          <w:szCs w:val="22"/>
        </w:rPr>
        <w:t xml:space="preserve"> (</w:t>
      </w:r>
      <w:proofErr w:type="spellStart"/>
      <w:r w:rsidRPr="009B64D6">
        <w:rPr>
          <w:rFonts w:ascii="Georgia" w:hAnsi="Georgia" w:cs="Arial"/>
          <w:sz w:val="22"/>
          <w:szCs w:val="22"/>
        </w:rPr>
        <w:t>Kienle</w:t>
      </w:r>
      <w:proofErr w:type="spellEnd"/>
      <w:r w:rsidRPr="009B64D6">
        <w:rPr>
          <w:rFonts w:ascii="Georgia" w:hAnsi="Georgia" w:cs="Arial"/>
          <w:sz w:val="22"/>
          <w:szCs w:val="22"/>
        </w:rPr>
        <w:t xml:space="preserve"> et al, November 2013)</w:t>
      </w:r>
      <w:r w:rsidRPr="009B64D6">
        <w:rPr>
          <w:rFonts w:ascii="Georgia" w:hAnsi="Georgia" w:cs="Arial"/>
          <w:sz w:val="22"/>
          <w:szCs w:val="22"/>
        </w:rPr>
        <w:t>. The authors concluded that anthroposophic medicine therapy for a broad spectrum of disorders showed predominantly good results with few side effects, a high measure of client satisfaction and a favourable cost-effectiveness profile, compared to conventional treatment.</w:t>
      </w:r>
    </w:p>
    <w:p w14:paraId="25626387" w14:textId="77777777" w:rsidR="009B64D6" w:rsidRPr="004633BB" w:rsidRDefault="009B64D6" w:rsidP="009A7203">
      <w:pPr>
        <w:pStyle w:val="BodyText0"/>
        <w:spacing w:line="276" w:lineRule="auto"/>
        <w:rPr>
          <w:rFonts w:ascii="Georgia" w:hAnsi="Georgia" w:cs="Arial"/>
          <w:sz w:val="22"/>
          <w:szCs w:val="22"/>
        </w:rPr>
      </w:pPr>
    </w:p>
    <w:p w14:paraId="070D7773" w14:textId="77777777" w:rsidR="009B64D6" w:rsidRDefault="009B64D6" w:rsidP="00FD0BC3">
      <w:pPr>
        <w:pStyle w:val="BodyText0"/>
        <w:rPr>
          <w:rFonts w:ascii="Georgia" w:hAnsi="Georgia" w:cs="Arial"/>
          <w:b/>
          <w:color w:val="002B45"/>
          <w:sz w:val="28"/>
          <w:szCs w:val="28"/>
        </w:rPr>
      </w:pPr>
    </w:p>
    <w:p w14:paraId="77137EF5" w14:textId="77777777" w:rsidR="004633BB" w:rsidRDefault="004633BB" w:rsidP="00FD0BC3">
      <w:pPr>
        <w:pStyle w:val="BodyText0"/>
        <w:rPr>
          <w:rFonts w:ascii="Georgia" w:hAnsi="Georgia" w:cs="Arial"/>
          <w:b/>
          <w:color w:val="002B45"/>
          <w:sz w:val="28"/>
          <w:szCs w:val="28"/>
        </w:rPr>
      </w:pPr>
      <w:r w:rsidRPr="00FD0BC3">
        <w:rPr>
          <w:rFonts w:ascii="Georgia" w:hAnsi="Georgia" w:cs="Arial"/>
          <w:b/>
          <w:color w:val="002B45"/>
          <w:sz w:val="28"/>
          <w:szCs w:val="28"/>
        </w:rPr>
        <w:t>Further reading</w:t>
      </w:r>
    </w:p>
    <w:p w14:paraId="59D0E0F7" w14:textId="77777777" w:rsidR="00FD0BC3" w:rsidRPr="00FD0BC3" w:rsidRDefault="00FD0BC3" w:rsidP="00FD0BC3">
      <w:pPr>
        <w:pStyle w:val="BodyText0"/>
        <w:rPr>
          <w:rFonts w:ascii="Georgia" w:hAnsi="Georgia" w:cs="Arial"/>
          <w:b/>
          <w:color w:val="002B45"/>
          <w:sz w:val="28"/>
          <w:szCs w:val="28"/>
        </w:rPr>
      </w:pPr>
    </w:p>
    <w:p w14:paraId="505E606F" w14:textId="49DA88CC" w:rsidR="00353AB5" w:rsidRDefault="004633BB" w:rsidP="004633BB">
      <w:pPr>
        <w:rPr>
          <w:rFonts w:ascii="Georgia" w:hAnsi="Georgia" w:cs="Arial"/>
        </w:rPr>
      </w:pPr>
      <w:r w:rsidRPr="004633BB">
        <w:rPr>
          <w:rFonts w:ascii="Georgia" w:hAnsi="Georgia" w:cs="Arial"/>
        </w:rPr>
        <w:t xml:space="preserve">The Scientific Status of Homeopathy, Gudrun </w:t>
      </w:r>
      <w:proofErr w:type="spellStart"/>
      <w:r w:rsidRPr="004633BB">
        <w:rPr>
          <w:rFonts w:ascii="Georgia" w:hAnsi="Georgia" w:cs="Arial"/>
        </w:rPr>
        <w:t>Bornhöft</w:t>
      </w:r>
      <w:proofErr w:type="spellEnd"/>
      <w:r w:rsidRPr="004633BB">
        <w:rPr>
          <w:rFonts w:ascii="Georgia" w:hAnsi="Georgia" w:cs="Arial"/>
        </w:rPr>
        <w:t xml:space="preserve"> (ECHAMP, May 2009</w:t>
      </w:r>
      <w:proofErr w:type="gramStart"/>
      <w:r w:rsidRPr="004633BB">
        <w:rPr>
          <w:rFonts w:ascii="Georgia" w:hAnsi="Georgia" w:cs="Arial"/>
        </w:rPr>
        <w:t>)</w:t>
      </w:r>
      <w:proofErr w:type="gramEnd"/>
      <w:r w:rsidRPr="004633BB">
        <w:rPr>
          <w:rFonts w:ascii="Georgia" w:hAnsi="Georgia" w:cs="Arial"/>
        </w:rPr>
        <w:br/>
      </w:r>
      <w:r w:rsidR="00353AB5" w:rsidRPr="00353AB5">
        <w:rPr>
          <w:rFonts w:ascii="Georgia" w:hAnsi="Georgia" w:cs="Arial"/>
        </w:rPr>
        <w:t>www.hri-research.org/resources/</w:t>
      </w:r>
    </w:p>
    <w:p w14:paraId="2BA14C7A" w14:textId="4FA670EB" w:rsidR="00EC399C" w:rsidRPr="004633BB" w:rsidRDefault="004633BB" w:rsidP="004633BB">
      <w:r w:rsidRPr="004633BB">
        <w:rPr>
          <w:rFonts w:ascii="Georgia" w:hAnsi="Georgia" w:cs="Arial"/>
        </w:rPr>
        <w:t>www.facultyofhomeopathy.org/research/</w:t>
      </w:r>
      <w:r w:rsidRPr="004633BB">
        <w:rPr>
          <w:rFonts w:ascii="Georgia" w:hAnsi="Georgia" w:cs="Arial"/>
        </w:rPr>
        <w:br/>
        <w:t>www.ivaa.info/research</w:t>
      </w:r>
      <w:r w:rsidRPr="004633BB">
        <w:rPr>
          <w:rFonts w:ascii="Georgia" w:hAnsi="Georgia" w:cs="Arial"/>
          <w:color w:val="000080"/>
        </w:rPr>
        <w:tab/>
      </w:r>
      <w:r w:rsidRPr="004633BB">
        <w:rPr>
          <w:rFonts w:ascii="Georgia" w:hAnsi="Georgia" w:cs="Arial"/>
          <w:color w:val="000080"/>
        </w:rPr>
        <w:tab/>
        <w:t xml:space="preserve">  </w:t>
      </w:r>
      <w:r w:rsidRPr="004633BB">
        <w:rPr>
          <w:rFonts w:ascii="Georgia" w:hAnsi="Georgia" w:cs="Arial"/>
          <w:color w:val="000080"/>
        </w:rPr>
        <w:tab/>
      </w:r>
      <w:r w:rsidRPr="004633BB">
        <w:rPr>
          <w:rFonts w:ascii="Georgia" w:hAnsi="Georgia" w:cs="Arial"/>
          <w:color w:val="000080"/>
        </w:rPr>
        <w:tab/>
      </w:r>
      <w:r w:rsidRPr="00611A8E">
        <w:rPr>
          <w:rFonts w:ascii="Calibri" w:hAnsi="Calibri" w:cs="Arial"/>
          <w:color w:val="000080"/>
        </w:rPr>
        <w:t xml:space="preserve"> </w:t>
      </w:r>
      <w:r w:rsidRPr="00611A8E">
        <w:rPr>
          <w:rFonts w:ascii="Calibri" w:hAnsi="Calibri" w:cs="Arial"/>
          <w:color w:val="000080"/>
        </w:rPr>
        <w:tab/>
      </w:r>
      <w:r w:rsidRPr="00611A8E">
        <w:rPr>
          <w:rFonts w:ascii="Calibri" w:hAnsi="Calibri" w:cs="Arial"/>
          <w:color w:val="000080"/>
        </w:rPr>
        <w:tab/>
      </w:r>
      <w:r w:rsidRPr="00611A8E">
        <w:rPr>
          <w:rFonts w:ascii="Calibri" w:hAnsi="Calibri" w:cs="Arial"/>
          <w:color w:val="000080"/>
        </w:rPr>
        <w:tab/>
      </w:r>
      <w:r w:rsidRPr="00611A8E">
        <w:rPr>
          <w:rFonts w:ascii="Calibri" w:hAnsi="Calibri" w:cs="Arial"/>
          <w:color w:val="000080"/>
        </w:rPr>
        <w:tab/>
      </w:r>
      <w:r w:rsidRPr="00611A8E">
        <w:rPr>
          <w:rFonts w:ascii="Calibri" w:hAnsi="Calibri" w:cs="Arial"/>
          <w:color w:val="000080"/>
        </w:rPr>
        <w:tab/>
      </w:r>
    </w:p>
    <w:sectPr w:rsidR="00EC399C" w:rsidRPr="004633BB" w:rsidSect="002619D8">
      <w:headerReference w:type="even" r:id="rId14"/>
      <w:headerReference w:type="default" r:id="rId15"/>
      <w:footerReference w:type="even" r:id="rId16"/>
      <w:footerReference w:type="default" r:id="rId17"/>
      <w:pgSz w:w="11906" w:h="16838"/>
      <w:pgMar w:top="1560" w:right="1440" w:bottom="993"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4E127" w14:textId="77777777" w:rsidR="00824096" w:rsidRDefault="00824096" w:rsidP="002577A8">
      <w:pPr>
        <w:spacing w:line="240" w:lineRule="auto"/>
      </w:pPr>
      <w:r>
        <w:separator/>
      </w:r>
    </w:p>
  </w:endnote>
  <w:endnote w:type="continuationSeparator" w:id="0">
    <w:p w14:paraId="540FA56E" w14:textId="77777777" w:rsidR="00824096" w:rsidRDefault="00824096" w:rsidP="0025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144878"/>
      <w:docPartObj>
        <w:docPartGallery w:val="Page Numbers (Bottom of Page)"/>
        <w:docPartUnique/>
      </w:docPartObj>
    </w:sdtPr>
    <w:sdtEndPr>
      <w:rPr>
        <w:noProof/>
      </w:rPr>
    </w:sdtEndPr>
    <w:sdtContent>
      <w:p w14:paraId="4C1992C9"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0C20F407" w14:textId="77777777" w:rsid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1AE82D10" w14:textId="77777777" w:rsidR="009A7203" w:rsidRPr="002619D8" w:rsidRDefault="009A7203" w:rsidP="002619D8">
        <w:pPr>
          <w:jc w:val="center"/>
          <w:rPr>
            <w:rFonts w:ascii="Georgia" w:hAnsi="Georgia" w:cs="Arial"/>
            <w:color w:val="002B45"/>
            <w:sz w:val="20"/>
            <w:szCs w:val="20"/>
          </w:rPr>
        </w:pPr>
      </w:p>
      <w:p w14:paraId="0AF01781" w14:textId="7A79DF51" w:rsidR="00A40D8F" w:rsidRPr="002619D8" w:rsidRDefault="002619D8" w:rsidP="009A7203">
        <w:pPr>
          <w:jc w:val="right"/>
          <w:rPr>
            <w:rFonts w:ascii="Georgia" w:hAnsi="Georgia"/>
            <w:noProof/>
            <w:color w:val="002B45"/>
            <w:sz w:val="20"/>
            <w:szCs w:val="20"/>
            <w:lang w:eastAsia="en-GB"/>
          </w:rPr>
        </w:pPr>
        <w:r w:rsidRPr="002619D8">
          <w:rPr>
            <w:rFonts w:ascii="Georgia" w:hAnsi="Georgia" w:cs="Arial"/>
            <w:color w:val="002B45"/>
            <w:sz w:val="20"/>
            <w:szCs w:val="20"/>
          </w:rPr>
          <w:t>ECHAMP Press Pack</w:t>
        </w:r>
        <w:r w:rsidR="009A7203">
          <w:rPr>
            <w:rFonts w:ascii="Georgia" w:hAnsi="Georgia" w:cs="Arial"/>
            <w:color w:val="002B45"/>
            <w:sz w:val="20"/>
            <w:szCs w:val="20"/>
          </w:rPr>
          <w:t xml:space="preserve"> </w:t>
        </w:r>
        <w:r w:rsidRPr="002619D8">
          <w:rPr>
            <w:rFonts w:ascii="Georgia" w:hAnsi="Georgia"/>
            <w:noProof/>
            <w:color w:val="002B45"/>
            <w:sz w:val="20"/>
            <w:szCs w:val="20"/>
            <w:lang w:eastAsia="en-GB"/>
          </w:rPr>
          <w:t>May 2016</w:t>
        </w:r>
      </w:p>
    </w:sdtContent>
  </w:sdt>
  <w:p w14:paraId="2369A06D" w14:textId="04D56E2B" w:rsidR="002D3BE3" w:rsidRPr="00416E28" w:rsidRDefault="002D3BE3" w:rsidP="00416E28">
    <w:pPr>
      <w:pStyle w:val="Footer"/>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B99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2676A2CF" w14:textId="7FE6A72A" w:rsidR="002619D8" w:rsidRPr="009A7203"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w:t>
    </w:r>
    <w:r w:rsidR="009A7203">
      <w:rPr>
        <w:rFonts w:ascii="Georgia" w:hAnsi="Georgia" w:cs="Arial"/>
        <w:color w:val="002B45"/>
        <w:sz w:val="20"/>
        <w:szCs w:val="20"/>
      </w:rPr>
      <w:t>media@echamp.</w:t>
    </w:r>
    <w:r w:rsidR="009A7203" w:rsidRPr="009A7203">
      <w:rPr>
        <w:rFonts w:ascii="Georgia" w:hAnsi="Georgia" w:cs="Arial"/>
        <w:color w:val="002B45"/>
        <w:sz w:val="20"/>
        <w:szCs w:val="20"/>
      </w:rPr>
      <w:t xml:space="preserve">eu – </w:t>
    </w:r>
    <w:hyperlink r:id="rId1" w:history="1">
      <w:r w:rsidR="009A7203" w:rsidRPr="009A7203">
        <w:rPr>
          <w:rFonts w:ascii="Georgia" w:hAnsi="Georgia"/>
          <w:color w:val="002B45"/>
        </w:rPr>
        <w:t>www.echamp.eu</w:t>
      </w:r>
    </w:hyperlink>
  </w:p>
  <w:p w14:paraId="3B3B0230" w14:textId="77777777" w:rsidR="009A7203" w:rsidRPr="002619D8" w:rsidRDefault="009A7203" w:rsidP="002619D8">
    <w:pPr>
      <w:jc w:val="center"/>
      <w:rPr>
        <w:rFonts w:ascii="Georgia" w:hAnsi="Georgia" w:cs="Arial"/>
        <w:color w:val="002B45"/>
        <w:sz w:val="20"/>
        <w:szCs w:val="20"/>
      </w:rPr>
    </w:pPr>
  </w:p>
  <w:p w14:paraId="34E751B7" w14:textId="0944E815" w:rsidR="00EC399C" w:rsidRPr="002619D8" w:rsidRDefault="002619D8" w:rsidP="009A7203">
    <w:pPr>
      <w:jc w:val="right"/>
      <w:rPr>
        <w:rFonts w:ascii="Georgia" w:hAnsi="Georgia"/>
        <w:noProof/>
        <w:color w:val="002B45"/>
        <w:sz w:val="20"/>
        <w:szCs w:val="20"/>
        <w:lang w:eastAsia="en-GB"/>
      </w:rPr>
    </w:pPr>
    <w:r w:rsidRPr="002619D8">
      <w:rPr>
        <w:rFonts w:ascii="Georgia" w:hAnsi="Georgia" w:cs="Arial"/>
        <w:color w:val="002B45"/>
        <w:sz w:val="20"/>
        <w:szCs w:val="20"/>
      </w:rPr>
      <w:t>ECHAMP Press Pack</w:t>
    </w:r>
    <w:r w:rsidR="009A7203">
      <w:rPr>
        <w:rFonts w:ascii="Georgia" w:hAnsi="Georgia" w:cs="Arial"/>
        <w:color w:val="002B45"/>
        <w:sz w:val="20"/>
        <w:szCs w:val="20"/>
      </w:rPr>
      <w:t xml:space="preserve"> </w:t>
    </w:r>
    <w:r w:rsidRPr="002619D8">
      <w:rPr>
        <w:rFonts w:ascii="Georgia" w:hAnsi="Georgia"/>
        <w:noProof/>
        <w:color w:val="002B45"/>
        <w:sz w:val="20"/>
        <w:szCs w:val="20"/>
        <w:lang w:eastAsia="en-GB"/>
      </w:rPr>
      <w:t>May</w:t>
    </w:r>
    <w:r w:rsidR="00EC399C" w:rsidRPr="002619D8">
      <w:rPr>
        <w:rFonts w:ascii="Georgia" w:hAnsi="Georgia"/>
        <w:noProof/>
        <w:color w:val="002B45"/>
        <w:sz w:val="20"/>
        <w:szCs w:val="20"/>
        <w:lang w:eastAsia="en-GB"/>
      </w:rPr>
      <w:t xml:space="preserve"> 2016</w:t>
    </w:r>
  </w:p>
  <w:p w14:paraId="77C5195D" w14:textId="77777777" w:rsidR="00EC399C" w:rsidRPr="002619D8" w:rsidRDefault="00EC399C" w:rsidP="00EC399C">
    <w:pPr>
      <w:pStyle w:val="Footer"/>
      <w:rPr>
        <w:rFonts w:ascii="Georgia" w:hAnsi="Georgia"/>
        <w:color w:val="002B4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63E49" w14:textId="77777777" w:rsidR="00824096" w:rsidRDefault="00824096" w:rsidP="002577A8">
      <w:pPr>
        <w:spacing w:line="240" w:lineRule="auto"/>
      </w:pPr>
      <w:r>
        <w:separator/>
      </w:r>
    </w:p>
  </w:footnote>
  <w:footnote w:type="continuationSeparator" w:id="0">
    <w:p w14:paraId="1CEEDBB9" w14:textId="77777777" w:rsidR="00824096" w:rsidRDefault="00824096" w:rsidP="00257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0A3A" w14:textId="2E271BA9" w:rsidR="002D3BE3" w:rsidRDefault="00497509" w:rsidP="00D150E0">
    <w:pPr>
      <w:pStyle w:val="Header"/>
      <w:ind w:left="-1276"/>
    </w:pPr>
    <w:r>
      <w:rPr>
        <w:noProof/>
        <w:lang w:eastAsia="en-GB"/>
      </w:rPr>
      <w:drawing>
        <wp:inline distT="0" distB="0" distL="0" distR="0" wp14:anchorId="1AE8B06C" wp14:editId="1C865753">
          <wp:extent cx="7515860" cy="1391826"/>
          <wp:effectExtent l="0" t="0" r="2540" b="5715"/>
          <wp:docPr id="15" name="Picture 15" descr="Macintosh HD:Users:sara:Dropbox:Echamp:Brand:E_stationer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ra:Dropbox:Echamp:Brand:E_stationery-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39182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952A" w14:textId="39D72DF1" w:rsidR="002D3BE3" w:rsidRDefault="00497509" w:rsidP="005C1302">
    <w:pPr>
      <w:pStyle w:val="Header"/>
      <w:ind w:left="284" w:hanging="1560"/>
    </w:pPr>
    <w:r>
      <w:rPr>
        <w:noProof/>
        <w:lang w:eastAsia="en-GB"/>
      </w:rPr>
      <w:drawing>
        <wp:inline distT="0" distB="0" distL="0" distR="0" wp14:anchorId="24B3D2D4" wp14:editId="6576A531">
          <wp:extent cx="7488936" cy="1386840"/>
          <wp:effectExtent l="0" t="0" r="4445" b="10160"/>
          <wp:docPr id="16" name="Picture 16" descr="Macintosh HD:Users:sara:Dropbox:Echamp:Brand:E_statione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Dropbox:Echamp:Brand:E_stationery-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936" cy="1386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1D7"/>
    <w:multiLevelType w:val="hybridMultilevel"/>
    <w:tmpl w:val="BFF22B2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4BE2C50"/>
    <w:multiLevelType w:val="hybridMultilevel"/>
    <w:tmpl w:val="561283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CC8769E"/>
    <w:multiLevelType w:val="hybridMultilevel"/>
    <w:tmpl w:val="D84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1455F"/>
    <w:multiLevelType w:val="hybridMultilevel"/>
    <w:tmpl w:val="1E9C9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4A53278"/>
    <w:multiLevelType w:val="hybridMultilevel"/>
    <w:tmpl w:val="CC0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F64076"/>
    <w:multiLevelType w:val="hybridMultilevel"/>
    <w:tmpl w:val="81A055B6"/>
    <w:lvl w:ilvl="0" w:tplc="94F4F2EE">
      <w:start w:val="1"/>
      <w:numFmt w:val="bullet"/>
      <w:lvlText w:val="-"/>
      <w:lvlJc w:val="left"/>
      <w:pPr>
        <w:ind w:left="720" w:hanging="360"/>
      </w:pPr>
      <w:rPr>
        <w:rFonts w:ascii="Courier New" w:hAnsi="Courier New" w:cs="Times New Roman" w:hint="default"/>
      </w:rPr>
    </w:lvl>
    <w:lvl w:ilvl="1" w:tplc="94F4F2EE">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AE613D9"/>
    <w:multiLevelType w:val="hybridMultilevel"/>
    <w:tmpl w:val="26667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1DCC63FD"/>
    <w:multiLevelType w:val="multilevel"/>
    <w:tmpl w:val="52F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F82EA1"/>
    <w:multiLevelType w:val="hybridMultilevel"/>
    <w:tmpl w:val="B9604CD6"/>
    <w:lvl w:ilvl="0" w:tplc="8E40B7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22B0FEF"/>
    <w:multiLevelType w:val="hybridMultilevel"/>
    <w:tmpl w:val="7D1E5B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23D96F81"/>
    <w:multiLevelType w:val="hybridMultilevel"/>
    <w:tmpl w:val="16FAB45A"/>
    <w:lvl w:ilvl="0" w:tplc="5C9AE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E4647C"/>
    <w:multiLevelType w:val="hybridMultilevel"/>
    <w:tmpl w:val="5DA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2757508"/>
    <w:multiLevelType w:val="hybridMultilevel"/>
    <w:tmpl w:val="1AF0E3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5FA0336"/>
    <w:multiLevelType w:val="hybridMultilevel"/>
    <w:tmpl w:val="AF3AD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74C0E56"/>
    <w:multiLevelType w:val="multilevel"/>
    <w:tmpl w:val="41AA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DE727E"/>
    <w:multiLevelType w:val="hybridMultilevel"/>
    <w:tmpl w:val="5A668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3A8C4597"/>
    <w:multiLevelType w:val="hybridMultilevel"/>
    <w:tmpl w:val="5F5493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B79515B"/>
    <w:multiLevelType w:val="hybridMultilevel"/>
    <w:tmpl w:val="BEDA52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464B676F"/>
    <w:multiLevelType w:val="hybridMultilevel"/>
    <w:tmpl w:val="DAEAE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467A7BC6"/>
    <w:multiLevelType w:val="multilevel"/>
    <w:tmpl w:val="656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690739"/>
    <w:multiLevelType w:val="hybridMultilevel"/>
    <w:tmpl w:val="A462B4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nsid w:val="4BBE0DD0"/>
    <w:multiLevelType w:val="hybridMultilevel"/>
    <w:tmpl w:val="0B7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D27210"/>
    <w:multiLevelType w:val="hybridMultilevel"/>
    <w:tmpl w:val="503A4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nsid w:val="4BF41E55"/>
    <w:multiLevelType w:val="hybridMultilevel"/>
    <w:tmpl w:val="D272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DC9518F"/>
    <w:multiLevelType w:val="multilevel"/>
    <w:tmpl w:val="41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940FF6"/>
    <w:multiLevelType w:val="hybridMultilevel"/>
    <w:tmpl w:val="028C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63F6E"/>
    <w:multiLevelType w:val="multilevel"/>
    <w:tmpl w:val="61D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1146EE"/>
    <w:multiLevelType w:val="hybridMultilevel"/>
    <w:tmpl w:val="B946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563A439E"/>
    <w:multiLevelType w:val="hybridMultilevel"/>
    <w:tmpl w:val="6EB484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nsid w:val="59926C68"/>
    <w:multiLevelType w:val="hybridMultilevel"/>
    <w:tmpl w:val="52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B20351"/>
    <w:multiLevelType w:val="hybridMultilevel"/>
    <w:tmpl w:val="E70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CA059D"/>
    <w:multiLevelType w:val="hybridMultilevel"/>
    <w:tmpl w:val="EAB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25B071E"/>
    <w:multiLevelType w:val="multilevel"/>
    <w:tmpl w:val="85A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E65A73"/>
    <w:multiLevelType w:val="hybridMultilevel"/>
    <w:tmpl w:val="77AC7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6B487A35"/>
    <w:multiLevelType w:val="multilevel"/>
    <w:tmpl w:val="37F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5109D9"/>
    <w:multiLevelType w:val="hybridMultilevel"/>
    <w:tmpl w:val="B3F2DEE6"/>
    <w:lvl w:ilvl="0" w:tplc="6066B224">
      <w:numFmt w:val="bullet"/>
      <w:lvlText w:val="-"/>
      <w:lvlJc w:val="left"/>
      <w:pPr>
        <w:ind w:left="360" w:hanging="360"/>
      </w:pPr>
      <w:rPr>
        <w:rFonts w:ascii="Georgia" w:eastAsia="Times New Roman"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07C0988"/>
    <w:multiLevelType w:val="multilevel"/>
    <w:tmpl w:val="9DF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AD2067"/>
    <w:multiLevelType w:val="hybridMultilevel"/>
    <w:tmpl w:val="B414E1C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30"/>
  </w:num>
  <w:num w:numId="4">
    <w:abstractNumId w:val="4"/>
  </w:num>
  <w:num w:numId="5">
    <w:abstractNumId w:val="25"/>
  </w:num>
  <w:num w:numId="6">
    <w:abstractNumId w:val="3"/>
  </w:num>
  <w:num w:numId="7">
    <w:abstractNumId w:val="27"/>
  </w:num>
  <w:num w:numId="8">
    <w:abstractNumId w:val="33"/>
  </w:num>
  <w:num w:numId="9">
    <w:abstractNumId w:val="31"/>
  </w:num>
  <w:num w:numId="10">
    <w:abstractNumId w:val="5"/>
  </w:num>
  <w:num w:numId="11">
    <w:abstractNumId w:val="0"/>
  </w:num>
  <w:num w:numId="12">
    <w:abstractNumId w:val="37"/>
  </w:num>
  <w:num w:numId="13">
    <w:abstractNumId w:val="1"/>
  </w:num>
  <w:num w:numId="14">
    <w:abstractNumId w:val="13"/>
  </w:num>
  <w:num w:numId="15">
    <w:abstractNumId w:val="11"/>
  </w:num>
  <w:num w:numId="16">
    <w:abstractNumId w:val="23"/>
  </w:num>
  <w:num w:numId="17">
    <w:abstractNumId w:val="21"/>
  </w:num>
  <w:num w:numId="18">
    <w:abstractNumId w:val="29"/>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 w:numId="29">
    <w:abstractNumId w:val="32"/>
  </w:num>
  <w:num w:numId="30">
    <w:abstractNumId w:val="34"/>
  </w:num>
  <w:num w:numId="31">
    <w:abstractNumId w:val="36"/>
  </w:num>
  <w:num w:numId="32">
    <w:abstractNumId w:val="19"/>
  </w:num>
  <w:num w:numId="33">
    <w:abstractNumId w:val="24"/>
  </w:num>
  <w:num w:numId="34">
    <w:abstractNumId w:val="26"/>
  </w:num>
  <w:num w:numId="35">
    <w:abstractNumId w:val="7"/>
  </w:num>
  <w:num w:numId="36">
    <w:abstractNumId w:val="35"/>
  </w:num>
  <w:num w:numId="37">
    <w:abstractNumId w:val="1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A8"/>
    <w:rsid w:val="000006B9"/>
    <w:rsid w:val="00044122"/>
    <w:rsid w:val="00123AEE"/>
    <w:rsid w:val="00124D8D"/>
    <w:rsid w:val="0013440B"/>
    <w:rsid w:val="001637F8"/>
    <w:rsid w:val="001B6CD9"/>
    <w:rsid w:val="001E2F56"/>
    <w:rsid w:val="00232822"/>
    <w:rsid w:val="002463D0"/>
    <w:rsid w:val="002577A8"/>
    <w:rsid w:val="002619D8"/>
    <w:rsid w:val="002629AB"/>
    <w:rsid w:val="00275C47"/>
    <w:rsid w:val="002A7D97"/>
    <w:rsid w:val="002D3BE3"/>
    <w:rsid w:val="002D5BC6"/>
    <w:rsid w:val="002D7A11"/>
    <w:rsid w:val="002E17C2"/>
    <w:rsid w:val="002E32DC"/>
    <w:rsid w:val="003008FF"/>
    <w:rsid w:val="0031037B"/>
    <w:rsid w:val="00353AB5"/>
    <w:rsid w:val="003565CF"/>
    <w:rsid w:val="00362292"/>
    <w:rsid w:val="00374AEC"/>
    <w:rsid w:val="003B499B"/>
    <w:rsid w:val="003B76AA"/>
    <w:rsid w:val="003D12DF"/>
    <w:rsid w:val="00416E28"/>
    <w:rsid w:val="00417B23"/>
    <w:rsid w:val="004465CF"/>
    <w:rsid w:val="004633BB"/>
    <w:rsid w:val="00466C33"/>
    <w:rsid w:val="004821F6"/>
    <w:rsid w:val="00497509"/>
    <w:rsid w:val="004A1E6D"/>
    <w:rsid w:val="004B5DCD"/>
    <w:rsid w:val="004D2CD3"/>
    <w:rsid w:val="00502AE9"/>
    <w:rsid w:val="00516A49"/>
    <w:rsid w:val="005265AF"/>
    <w:rsid w:val="00527600"/>
    <w:rsid w:val="005350EF"/>
    <w:rsid w:val="005539BB"/>
    <w:rsid w:val="00562802"/>
    <w:rsid w:val="0056306D"/>
    <w:rsid w:val="00567DCC"/>
    <w:rsid w:val="00580E03"/>
    <w:rsid w:val="005B70ED"/>
    <w:rsid w:val="005C1302"/>
    <w:rsid w:val="00612986"/>
    <w:rsid w:val="00616829"/>
    <w:rsid w:val="006179A0"/>
    <w:rsid w:val="00646804"/>
    <w:rsid w:val="00661647"/>
    <w:rsid w:val="00671A7F"/>
    <w:rsid w:val="006925AB"/>
    <w:rsid w:val="006B40BB"/>
    <w:rsid w:val="006B6E08"/>
    <w:rsid w:val="006B7811"/>
    <w:rsid w:val="006C20F9"/>
    <w:rsid w:val="00707434"/>
    <w:rsid w:val="00720B77"/>
    <w:rsid w:val="007631F2"/>
    <w:rsid w:val="00773CDF"/>
    <w:rsid w:val="007A19AD"/>
    <w:rsid w:val="007A1BBA"/>
    <w:rsid w:val="007A3380"/>
    <w:rsid w:val="007C2E16"/>
    <w:rsid w:val="007E2536"/>
    <w:rsid w:val="00814DA0"/>
    <w:rsid w:val="00824096"/>
    <w:rsid w:val="00845747"/>
    <w:rsid w:val="008519EB"/>
    <w:rsid w:val="00887E57"/>
    <w:rsid w:val="00893686"/>
    <w:rsid w:val="008C59F5"/>
    <w:rsid w:val="009033D0"/>
    <w:rsid w:val="00910C27"/>
    <w:rsid w:val="009167E1"/>
    <w:rsid w:val="00921DEE"/>
    <w:rsid w:val="00955880"/>
    <w:rsid w:val="009A5FCD"/>
    <w:rsid w:val="009A7203"/>
    <w:rsid w:val="009B64D6"/>
    <w:rsid w:val="009D125B"/>
    <w:rsid w:val="009F3725"/>
    <w:rsid w:val="00A01E3A"/>
    <w:rsid w:val="00A152C6"/>
    <w:rsid w:val="00A2433E"/>
    <w:rsid w:val="00A40D8F"/>
    <w:rsid w:val="00A43B7B"/>
    <w:rsid w:val="00A65A6B"/>
    <w:rsid w:val="00A705BC"/>
    <w:rsid w:val="00A930F8"/>
    <w:rsid w:val="00AA59DB"/>
    <w:rsid w:val="00AD7FC9"/>
    <w:rsid w:val="00AE613E"/>
    <w:rsid w:val="00AF266D"/>
    <w:rsid w:val="00B00B5E"/>
    <w:rsid w:val="00B57BF4"/>
    <w:rsid w:val="00B63781"/>
    <w:rsid w:val="00BA0656"/>
    <w:rsid w:val="00BB6A1B"/>
    <w:rsid w:val="00BC5BBC"/>
    <w:rsid w:val="00BD1A51"/>
    <w:rsid w:val="00BF2BBF"/>
    <w:rsid w:val="00C026B9"/>
    <w:rsid w:val="00C13C4A"/>
    <w:rsid w:val="00C34030"/>
    <w:rsid w:val="00C5709E"/>
    <w:rsid w:val="00C643E3"/>
    <w:rsid w:val="00CC3341"/>
    <w:rsid w:val="00D150E0"/>
    <w:rsid w:val="00D44FED"/>
    <w:rsid w:val="00D57F5B"/>
    <w:rsid w:val="00D61DF4"/>
    <w:rsid w:val="00D83207"/>
    <w:rsid w:val="00DA37B3"/>
    <w:rsid w:val="00DC58DE"/>
    <w:rsid w:val="00DC7180"/>
    <w:rsid w:val="00DF58F4"/>
    <w:rsid w:val="00E026D9"/>
    <w:rsid w:val="00E11A00"/>
    <w:rsid w:val="00E343B0"/>
    <w:rsid w:val="00E35B18"/>
    <w:rsid w:val="00E64745"/>
    <w:rsid w:val="00E71744"/>
    <w:rsid w:val="00EB2E8E"/>
    <w:rsid w:val="00EC399C"/>
    <w:rsid w:val="00F10302"/>
    <w:rsid w:val="00F20949"/>
    <w:rsid w:val="00F42BD4"/>
    <w:rsid w:val="00F62AB6"/>
    <w:rsid w:val="00F715BE"/>
    <w:rsid w:val="00FA136D"/>
    <w:rsid w:val="00FD0BC3"/>
    <w:rsid w:val="00FE07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 w:type="paragraph" w:customStyle="1" w:styleId="no-margin">
    <w:name w:val="no-margin"/>
    <w:basedOn w:val="Normal"/>
    <w:rsid w:val="005628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k-external">
    <w:name w:val="link-external"/>
    <w:basedOn w:val="DefaultParagraphFont"/>
    <w:rsid w:val="009B6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 w:type="paragraph" w:customStyle="1" w:styleId="no-margin">
    <w:name w:val="no-margin"/>
    <w:basedOn w:val="Normal"/>
    <w:rsid w:val="005628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k-external">
    <w:name w:val="link-external"/>
    <w:basedOn w:val="DefaultParagraphFont"/>
    <w:rsid w:val="009B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9467">
      <w:bodyDiv w:val="1"/>
      <w:marLeft w:val="0"/>
      <w:marRight w:val="0"/>
      <w:marTop w:val="0"/>
      <w:marBottom w:val="0"/>
      <w:divBdr>
        <w:top w:val="none" w:sz="0" w:space="0" w:color="auto"/>
        <w:left w:val="none" w:sz="0" w:space="0" w:color="auto"/>
        <w:bottom w:val="none" w:sz="0" w:space="0" w:color="auto"/>
        <w:right w:val="none" w:sz="0" w:space="0" w:color="auto"/>
      </w:divBdr>
    </w:div>
    <w:div w:id="382488749">
      <w:bodyDiv w:val="1"/>
      <w:marLeft w:val="0"/>
      <w:marRight w:val="0"/>
      <w:marTop w:val="0"/>
      <w:marBottom w:val="0"/>
      <w:divBdr>
        <w:top w:val="none" w:sz="0" w:space="0" w:color="auto"/>
        <w:left w:val="none" w:sz="0" w:space="0" w:color="auto"/>
        <w:bottom w:val="none" w:sz="0" w:space="0" w:color="auto"/>
        <w:right w:val="none" w:sz="0" w:space="0" w:color="auto"/>
      </w:divBdr>
    </w:div>
    <w:div w:id="599221527">
      <w:bodyDiv w:val="1"/>
      <w:marLeft w:val="0"/>
      <w:marRight w:val="0"/>
      <w:marTop w:val="0"/>
      <w:marBottom w:val="0"/>
      <w:divBdr>
        <w:top w:val="none" w:sz="0" w:space="0" w:color="auto"/>
        <w:left w:val="none" w:sz="0" w:space="0" w:color="auto"/>
        <w:bottom w:val="none" w:sz="0" w:space="0" w:color="auto"/>
        <w:right w:val="none" w:sz="0" w:space="0" w:color="auto"/>
      </w:divBdr>
    </w:div>
    <w:div w:id="611321303">
      <w:bodyDiv w:val="1"/>
      <w:marLeft w:val="0"/>
      <w:marRight w:val="0"/>
      <w:marTop w:val="0"/>
      <w:marBottom w:val="0"/>
      <w:divBdr>
        <w:top w:val="none" w:sz="0" w:space="0" w:color="auto"/>
        <w:left w:val="none" w:sz="0" w:space="0" w:color="auto"/>
        <w:bottom w:val="none" w:sz="0" w:space="0" w:color="auto"/>
        <w:right w:val="none" w:sz="0" w:space="0" w:color="auto"/>
      </w:divBdr>
    </w:div>
    <w:div w:id="669407134">
      <w:bodyDiv w:val="1"/>
      <w:marLeft w:val="0"/>
      <w:marRight w:val="0"/>
      <w:marTop w:val="0"/>
      <w:marBottom w:val="0"/>
      <w:divBdr>
        <w:top w:val="none" w:sz="0" w:space="0" w:color="auto"/>
        <w:left w:val="none" w:sz="0" w:space="0" w:color="auto"/>
        <w:bottom w:val="none" w:sz="0" w:space="0" w:color="auto"/>
        <w:right w:val="none" w:sz="0" w:space="0" w:color="auto"/>
      </w:divBdr>
    </w:div>
    <w:div w:id="1059789443">
      <w:bodyDiv w:val="1"/>
      <w:marLeft w:val="0"/>
      <w:marRight w:val="0"/>
      <w:marTop w:val="0"/>
      <w:marBottom w:val="0"/>
      <w:divBdr>
        <w:top w:val="none" w:sz="0" w:space="0" w:color="auto"/>
        <w:left w:val="none" w:sz="0" w:space="0" w:color="auto"/>
        <w:bottom w:val="none" w:sz="0" w:space="0" w:color="auto"/>
        <w:right w:val="none" w:sz="0" w:space="0" w:color="auto"/>
      </w:divBdr>
    </w:div>
    <w:div w:id="1080836151">
      <w:bodyDiv w:val="1"/>
      <w:marLeft w:val="0"/>
      <w:marRight w:val="0"/>
      <w:marTop w:val="0"/>
      <w:marBottom w:val="0"/>
      <w:divBdr>
        <w:top w:val="none" w:sz="0" w:space="0" w:color="auto"/>
        <w:left w:val="none" w:sz="0" w:space="0" w:color="auto"/>
        <w:bottom w:val="none" w:sz="0" w:space="0" w:color="auto"/>
        <w:right w:val="none" w:sz="0" w:space="0" w:color="auto"/>
      </w:divBdr>
    </w:div>
    <w:div w:id="1116755237">
      <w:bodyDiv w:val="1"/>
      <w:marLeft w:val="0"/>
      <w:marRight w:val="0"/>
      <w:marTop w:val="0"/>
      <w:marBottom w:val="0"/>
      <w:divBdr>
        <w:top w:val="none" w:sz="0" w:space="0" w:color="auto"/>
        <w:left w:val="none" w:sz="0" w:space="0" w:color="auto"/>
        <w:bottom w:val="none" w:sz="0" w:space="0" w:color="auto"/>
        <w:right w:val="none" w:sz="0" w:space="0" w:color="auto"/>
      </w:divBdr>
    </w:div>
    <w:div w:id="1147622309">
      <w:bodyDiv w:val="1"/>
      <w:marLeft w:val="0"/>
      <w:marRight w:val="0"/>
      <w:marTop w:val="0"/>
      <w:marBottom w:val="0"/>
      <w:divBdr>
        <w:top w:val="none" w:sz="0" w:space="0" w:color="auto"/>
        <w:left w:val="none" w:sz="0" w:space="0" w:color="auto"/>
        <w:bottom w:val="none" w:sz="0" w:space="0" w:color="auto"/>
        <w:right w:val="none" w:sz="0" w:space="0" w:color="auto"/>
      </w:divBdr>
    </w:div>
    <w:div w:id="1229850987">
      <w:bodyDiv w:val="1"/>
      <w:marLeft w:val="0"/>
      <w:marRight w:val="0"/>
      <w:marTop w:val="0"/>
      <w:marBottom w:val="0"/>
      <w:divBdr>
        <w:top w:val="none" w:sz="0" w:space="0" w:color="auto"/>
        <w:left w:val="none" w:sz="0" w:space="0" w:color="auto"/>
        <w:bottom w:val="none" w:sz="0" w:space="0" w:color="auto"/>
        <w:right w:val="none" w:sz="0" w:space="0" w:color="auto"/>
      </w:divBdr>
    </w:div>
    <w:div w:id="1287616566">
      <w:bodyDiv w:val="1"/>
      <w:marLeft w:val="0"/>
      <w:marRight w:val="0"/>
      <w:marTop w:val="0"/>
      <w:marBottom w:val="0"/>
      <w:divBdr>
        <w:top w:val="none" w:sz="0" w:space="0" w:color="auto"/>
        <w:left w:val="none" w:sz="0" w:space="0" w:color="auto"/>
        <w:bottom w:val="none" w:sz="0" w:space="0" w:color="auto"/>
        <w:right w:val="none" w:sz="0" w:space="0" w:color="auto"/>
      </w:divBdr>
    </w:div>
    <w:div w:id="1340426539">
      <w:bodyDiv w:val="1"/>
      <w:marLeft w:val="0"/>
      <w:marRight w:val="0"/>
      <w:marTop w:val="0"/>
      <w:marBottom w:val="0"/>
      <w:divBdr>
        <w:top w:val="none" w:sz="0" w:space="0" w:color="auto"/>
        <w:left w:val="none" w:sz="0" w:space="0" w:color="auto"/>
        <w:bottom w:val="none" w:sz="0" w:space="0" w:color="auto"/>
        <w:right w:val="none" w:sz="0" w:space="0" w:color="auto"/>
      </w:divBdr>
    </w:div>
    <w:div w:id="1369263266">
      <w:bodyDiv w:val="1"/>
      <w:marLeft w:val="0"/>
      <w:marRight w:val="0"/>
      <w:marTop w:val="0"/>
      <w:marBottom w:val="0"/>
      <w:divBdr>
        <w:top w:val="none" w:sz="0" w:space="0" w:color="auto"/>
        <w:left w:val="none" w:sz="0" w:space="0" w:color="auto"/>
        <w:bottom w:val="none" w:sz="0" w:space="0" w:color="auto"/>
        <w:right w:val="none" w:sz="0" w:space="0" w:color="auto"/>
      </w:divBdr>
    </w:div>
    <w:div w:id="1836993766">
      <w:bodyDiv w:val="1"/>
      <w:marLeft w:val="0"/>
      <w:marRight w:val="0"/>
      <w:marTop w:val="0"/>
      <w:marBottom w:val="0"/>
      <w:divBdr>
        <w:top w:val="none" w:sz="0" w:space="0" w:color="auto"/>
        <w:left w:val="none" w:sz="0" w:space="0" w:color="auto"/>
        <w:bottom w:val="none" w:sz="0" w:space="0" w:color="auto"/>
        <w:right w:val="none" w:sz="0" w:space="0" w:color="auto"/>
      </w:divBdr>
    </w:div>
    <w:div w:id="1865245080">
      <w:bodyDiv w:val="1"/>
      <w:marLeft w:val="0"/>
      <w:marRight w:val="0"/>
      <w:marTop w:val="0"/>
      <w:marBottom w:val="0"/>
      <w:divBdr>
        <w:top w:val="none" w:sz="0" w:space="0" w:color="auto"/>
        <w:left w:val="none" w:sz="0" w:space="0" w:color="auto"/>
        <w:bottom w:val="none" w:sz="0" w:space="0" w:color="auto"/>
        <w:right w:val="none" w:sz="0" w:space="0" w:color="auto"/>
      </w:divBdr>
    </w:div>
    <w:div w:id="1931310584">
      <w:bodyDiv w:val="1"/>
      <w:marLeft w:val="0"/>
      <w:marRight w:val="0"/>
      <w:marTop w:val="0"/>
      <w:marBottom w:val="0"/>
      <w:divBdr>
        <w:top w:val="none" w:sz="0" w:space="0" w:color="auto"/>
        <w:left w:val="none" w:sz="0" w:space="0" w:color="auto"/>
        <w:bottom w:val="none" w:sz="0" w:space="0" w:color="auto"/>
        <w:right w:val="none" w:sz="0" w:space="0" w:color="auto"/>
      </w:divBdr>
    </w:div>
    <w:div w:id="1975210778">
      <w:bodyDiv w:val="1"/>
      <w:marLeft w:val="0"/>
      <w:marRight w:val="0"/>
      <w:marTop w:val="0"/>
      <w:marBottom w:val="0"/>
      <w:divBdr>
        <w:top w:val="none" w:sz="0" w:space="0" w:color="auto"/>
        <w:left w:val="none" w:sz="0" w:space="0" w:color="auto"/>
        <w:bottom w:val="none" w:sz="0" w:space="0" w:color="auto"/>
        <w:right w:val="none" w:sz="0" w:space="0" w:color="auto"/>
      </w:divBdr>
    </w:div>
    <w:div w:id="1994597735">
      <w:bodyDiv w:val="1"/>
      <w:marLeft w:val="0"/>
      <w:marRight w:val="0"/>
      <w:marTop w:val="0"/>
      <w:marBottom w:val="0"/>
      <w:divBdr>
        <w:top w:val="none" w:sz="0" w:space="0" w:color="auto"/>
        <w:left w:val="none" w:sz="0" w:space="0" w:color="auto"/>
        <w:bottom w:val="none" w:sz="0" w:space="0" w:color="auto"/>
        <w:right w:val="none" w:sz="0" w:space="0" w:color="auto"/>
      </w:divBdr>
    </w:div>
    <w:div w:id="2109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bi.nlm.nih.gov/pmc/articles/PMC386537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ystematicreviewsjournal.com/content/3/1/14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cham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5B39E25CB6848AA1B182F129A7767" ma:contentTypeVersion="0" ma:contentTypeDescription="Create a new document." ma:contentTypeScope="" ma:versionID="4081c76a27f762e22e476d31cb282688">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FF822-E82C-4E90-8CA8-6A15BC97E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BCF076-FC80-42EF-B6F9-967A4F2CED5A}">
  <ds:schemaRefs>
    <ds:schemaRef ds:uri="http://schemas.microsoft.com/sharepoint/v3/contenttype/forms"/>
  </ds:schemaRefs>
</ds:datastoreItem>
</file>

<file path=customXml/itemProps3.xml><?xml version="1.0" encoding="utf-8"?>
<ds:datastoreItem xmlns:ds="http://schemas.openxmlformats.org/officeDocument/2006/customXml" ds:itemID="{C4C92533-A00E-4590-BF82-3AD0AD2F4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23E29C-93F0-40B3-9FBC-8004D00B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Karen</cp:lastModifiedBy>
  <cp:revision>3</cp:revision>
  <cp:lastPrinted>2015-10-14T08:33:00Z</cp:lastPrinted>
  <dcterms:created xsi:type="dcterms:W3CDTF">2016-06-13T12:29:00Z</dcterms:created>
  <dcterms:modified xsi:type="dcterms:W3CDTF">2016-06-13T12:52:00Z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0x0101007FC5B39E25CB6848AA1B182F129A7767</vt:lpwstr>
  </property>
</Properties>
</file>