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B0" w:rsidRPr="00386229" w:rsidRDefault="00FD28B0">
      <w:pPr>
        <w:rPr>
          <w:sz w:val="30"/>
        </w:rPr>
      </w:pPr>
      <w:r w:rsidRPr="00386229">
        <w:rPr>
          <w:sz w:val="30"/>
        </w:rPr>
        <w:t xml:space="preserve">PRESS RELEASE </w:t>
      </w:r>
    </w:p>
    <w:p w:rsidR="00FD28B0" w:rsidRDefault="00FD28B0"/>
    <w:p w:rsidR="00FD28B0" w:rsidRPr="00386229" w:rsidRDefault="00FD28B0" w:rsidP="00386229">
      <w:pPr>
        <w:spacing w:after="0"/>
        <w:rPr>
          <w:b/>
          <w:sz w:val="32"/>
        </w:rPr>
      </w:pPr>
      <w:r>
        <w:rPr>
          <w:b/>
          <w:sz w:val="32"/>
        </w:rPr>
        <w:t xml:space="preserve">New ECHAMP President will continue </w:t>
      </w:r>
      <w:r w:rsidRPr="00E94E0F">
        <w:rPr>
          <w:b/>
          <w:sz w:val="32"/>
        </w:rPr>
        <w:t>the fight to</w:t>
      </w:r>
      <w:r>
        <w:rPr>
          <w:b/>
          <w:sz w:val="32"/>
        </w:rPr>
        <w:t xml:space="preserve"> put homeopathic and anthroposophic medicinal products on the EU agenda</w:t>
      </w:r>
    </w:p>
    <w:p w:rsidR="00FD28B0" w:rsidRPr="00386229" w:rsidRDefault="00FD28B0" w:rsidP="00386229">
      <w:pPr>
        <w:spacing w:after="0" w:line="360" w:lineRule="auto"/>
        <w:rPr>
          <w:b/>
        </w:rPr>
      </w:pPr>
    </w:p>
    <w:p w:rsidR="00FD28B0" w:rsidRPr="00714F2D" w:rsidRDefault="00FD28B0" w:rsidP="00714F2D">
      <w:pPr>
        <w:spacing w:line="360" w:lineRule="auto"/>
        <w:rPr>
          <w:b/>
        </w:rPr>
      </w:pPr>
      <w:r w:rsidRPr="00714F2D">
        <w:rPr>
          <w:b/>
        </w:rPr>
        <w:t>Brussels,</w:t>
      </w:r>
      <w:r>
        <w:rPr>
          <w:b/>
        </w:rPr>
        <w:t xml:space="preserve"> </w:t>
      </w:r>
      <w:r w:rsidRPr="00362166">
        <w:rPr>
          <w:b/>
        </w:rPr>
        <w:t xml:space="preserve">21 </w:t>
      </w:r>
      <w:bookmarkStart w:id="0" w:name="_GoBack"/>
      <w:bookmarkEnd w:id="0"/>
      <w:r w:rsidRPr="00362166">
        <w:rPr>
          <w:b/>
        </w:rPr>
        <w:t>June 2013</w:t>
      </w:r>
      <w:r>
        <w:rPr>
          <w:b/>
        </w:rPr>
        <w:t xml:space="preserve"> </w:t>
      </w:r>
      <w:r>
        <w:t>Dr Gesine Klein has been elected President of ECHAMP, the European Coalition for Homeopathic and Anthroposophic Medicinal Products, taking over from Mr Nand De Herdt, who retires after four years at the helm.</w:t>
      </w:r>
    </w:p>
    <w:p w:rsidR="00FD28B0" w:rsidRDefault="00FD28B0" w:rsidP="00714F2D">
      <w:pPr>
        <w:pStyle w:val="Heading1"/>
        <w:tabs>
          <w:tab w:val="left" w:pos="0"/>
        </w:tabs>
        <w:spacing w:line="360" w:lineRule="auto"/>
        <w:rPr>
          <w:rFonts w:ascii="Calibri" w:hAnsi="Calibri"/>
          <w:b w:val="0"/>
          <w:lang w:val="en-US"/>
        </w:rPr>
      </w:pPr>
      <w:r>
        <w:rPr>
          <w:rFonts w:ascii="Calibri" w:hAnsi="Calibri" w:cs="Calibri"/>
          <w:b w:val="0"/>
          <w:szCs w:val="22"/>
          <w:lang w:val="en-GB" w:eastAsia="en-US"/>
        </w:rPr>
        <w:t xml:space="preserve">ECHAMP’s new President Dr Klein </w:t>
      </w:r>
      <w:r w:rsidRPr="00B22986">
        <w:rPr>
          <w:rFonts w:ascii="Calibri" w:hAnsi="Calibri" w:cs="Calibri"/>
          <w:b w:val="0"/>
          <w:szCs w:val="22"/>
          <w:lang w:val="en-GB" w:eastAsia="en-US"/>
        </w:rPr>
        <w:t>is</w:t>
      </w:r>
      <w:r w:rsidRPr="00714F2D">
        <w:rPr>
          <w:rFonts w:ascii="Calibri" w:hAnsi="Calibri" w:cs="Calibri"/>
          <w:b w:val="0"/>
          <w:szCs w:val="22"/>
          <w:lang w:val="en-GB" w:eastAsia="en-US"/>
        </w:rPr>
        <w:t xml:space="preserve"> also Head of Scientific</w:t>
      </w:r>
      <w:r w:rsidRPr="005219F2">
        <w:rPr>
          <w:rFonts w:ascii="Calibri" w:hAnsi="Calibri"/>
          <w:b w:val="0"/>
          <w:color w:val="333333"/>
          <w:lang w:val="en-US"/>
        </w:rPr>
        <w:t xml:space="preserve"> and Regulatory Affairs </w:t>
      </w:r>
      <w:r>
        <w:rPr>
          <w:rFonts w:ascii="Calibri" w:hAnsi="Calibri"/>
          <w:b w:val="0"/>
          <w:color w:val="333333"/>
          <w:lang w:val="en-US"/>
        </w:rPr>
        <w:t xml:space="preserve">at </w:t>
      </w:r>
      <w:r w:rsidRPr="005246E3">
        <w:rPr>
          <w:rFonts w:ascii="Calibri" w:hAnsi="Calibri"/>
          <w:b w:val="0"/>
          <w:lang w:val="en-US"/>
        </w:rPr>
        <w:t>Deutsche Homöopathie-Union</w:t>
      </w:r>
      <w:r>
        <w:rPr>
          <w:rFonts w:ascii="Calibri" w:hAnsi="Calibri"/>
          <w:b w:val="0"/>
          <w:lang w:val="en-US"/>
        </w:rPr>
        <w:t xml:space="preserve"> Arzneimittel (DHU) in Karlsruhe, Germany.  She has been involved in ECHAMP since its inception and has been leader of its regulatory affairs activity and member of the Board of Management since 2004. She is looking forward to her new role, saying, “Nand will be greatly missed but ECHAMP’s work will continue. Our major challenge now is to make sure our voice is heard and taken seriously at European level. We will continue to defend and develop our industry with more energy than ever before.”</w:t>
      </w:r>
    </w:p>
    <w:p w:rsidR="00FD28B0" w:rsidRDefault="00FD28B0" w:rsidP="00714F2D">
      <w:pPr>
        <w:pStyle w:val="Heading1"/>
        <w:tabs>
          <w:tab w:val="left" w:pos="0"/>
        </w:tabs>
        <w:spacing w:line="360" w:lineRule="auto"/>
        <w:rPr>
          <w:rFonts w:ascii="Calibri" w:hAnsi="Calibri"/>
          <w:b w:val="0"/>
          <w:lang w:val="en-US"/>
        </w:rPr>
      </w:pPr>
    </w:p>
    <w:p w:rsidR="00FD28B0" w:rsidRDefault="00FD28B0" w:rsidP="00714F2D">
      <w:pPr>
        <w:pStyle w:val="Heading1"/>
        <w:tabs>
          <w:tab w:val="left" w:pos="0"/>
        </w:tabs>
        <w:spacing w:line="360" w:lineRule="auto"/>
        <w:rPr>
          <w:rFonts w:ascii="Calibri" w:hAnsi="Calibri"/>
          <w:b w:val="0"/>
          <w:lang w:val="en-US"/>
        </w:rPr>
      </w:pPr>
      <w:r w:rsidRPr="00015B14">
        <w:rPr>
          <w:rFonts w:ascii="Calibri" w:hAnsi="Calibri"/>
          <w:b w:val="0"/>
          <w:lang w:val="en-US"/>
        </w:rPr>
        <w:t xml:space="preserve">In </w:t>
      </w:r>
      <w:r>
        <w:rPr>
          <w:rFonts w:ascii="Calibri" w:hAnsi="Calibri"/>
          <w:b w:val="0"/>
          <w:lang w:val="en-US"/>
        </w:rPr>
        <w:t>his</w:t>
      </w:r>
      <w:r w:rsidRPr="00015B14">
        <w:rPr>
          <w:rFonts w:ascii="Calibri" w:hAnsi="Calibri"/>
          <w:b w:val="0"/>
          <w:lang w:val="en-US"/>
        </w:rPr>
        <w:t xml:space="preserve"> leaving speech, Nand De Herdt,</w:t>
      </w:r>
      <w:r>
        <w:rPr>
          <w:rFonts w:ascii="Calibri" w:hAnsi="Calibri"/>
          <w:b w:val="0"/>
          <w:lang w:val="en-US"/>
        </w:rPr>
        <w:t xml:space="preserve"> founding</w:t>
      </w:r>
      <w:r w:rsidRPr="00015B14">
        <w:rPr>
          <w:rFonts w:ascii="Calibri" w:hAnsi="Calibri"/>
          <w:b w:val="0"/>
          <w:lang w:val="en-US"/>
        </w:rPr>
        <w:t xml:space="preserve"> member of </w:t>
      </w:r>
      <w:r>
        <w:rPr>
          <w:rFonts w:ascii="Calibri" w:hAnsi="Calibri"/>
          <w:b w:val="0"/>
          <w:lang w:val="en-US"/>
        </w:rPr>
        <w:t>ECHAMP</w:t>
      </w:r>
      <w:r w:rsidRPr="00015B14">
        <w:rPr>
          <w:rFonts w:ascii="Calibri" w:hAnsi="Calibri"/>
          <w:b w:val="0"/>
          <w:lang w:val="en-US"/>
        </w:rPr>
        <w:t xml:space="preserve"> </w:t>
      </w:r>
      <w:r>
        <w:rPr>
          <w:rFonts w:ascii="Calibri" w:hAnsi="Calibri"/>
          <w:b w:val="0"/>
          <w:lang w:val="en-US"/>
        </w:rPr>
        <w:t xml:space="preserve">in </w:t>
      </w:r>
      <w:r w:rsidRPr="00015B14">
        <w:rPr>
          <w:rFonts w:ascii="Calibri" w:hAnsi="Calibri"/>
          <w:b w:val="0"/>
          <w:lang w:val="en-US"/>
        </w:rPr>
        <w:t xml:space="preserve">1999, </w:t>
      </w:r>
      <w:r>
        <w:rPr>
          <w:rFonts w:ascii="Calibri" w:hAnsi="Calibri"/>
          <w:b w:val="0"/>
          <w:lang w:val="en-US"/>
        </w:rPr>
        <w:t xml:space="preserve">General Secretary from 2004-2009, </w:t>
      </w:r>
      <w:r w:rsidRPr="00015B14">
        <w:rPr>
          <w:rFonts w:ascii="Calibri" w:hAnsi="Calibri"/>
          <w:b w:val="0"/>
          <w:lang w:val="en-US"/>
        </w:rPr>
        <w:t>and President since 2009, echoed her concerns</w:t>
      </w:r>
      <w:r>
        <w:rPr>
          <w:rFonts w:ascii="Calibri" w:hAnsi="Calibri"/>
          <w:b w:val="0"/>
          <w:lang w:val="en-US"/>
        </w:rPr>
        <w:t>: “</w:t>
      </w:r>
      <w:r w:rsidRPr="00015B14">
        <w:rPr>
          <w:rFonts w:ascii="Calibri" w:hAnsi="Calibri"/>
          <w:b w:val="0"/>
          <w:lang w:val="en-US"/>
        </w:rPr>
        <w:t>It is time for the politicians to find the courage to respond to the significant demand from Europe’s citizens with legislation that makes homeopathic and anthroposophic medicinal products available and affordable across the EU.</w:t>
      </w:r>
      <w:r>
        <w:rPr>
          <w:rFonts w:ascii="Calibri" w:hAnsi="Calibri"/>
          <w:b w:val="0"/>
          <w:lang w:val="en-US"/>
        </w:rPr>
        <w:t>”</w:t>
      </w:r>
    </w:p>
    <w:p w:rsidR="00FD28B0" w:rsidRDefault="00FD28B0" w:rsidP="00714F2D">
      <w:pPr>
        <w:spacing w:after="0" w:line="360" w:lineRule="auto"/>
        <w:rPr>
          <w:lang w:val="en-US" w:eastAsia="de-DE"/>
        </w:rPr>
      </w:pPr>
    </w:p>
    <w:p w:rsidR="00FD28B0" w:rsidRPr="00C47D61" w:rsidRDefault="00FD28B0" w:rsidP="00C47D61">
      <w:pPr>
        <w:pStyle w:val="Heading1"/>
        <w:tabs>
          <w:tab w:val="left" w:pos="0"/>
        </w:tabs>
        <w:spacing w:line="360" w:lineRule="auto"/>
        <w:rPr>
          <w:rFonts w:ascii="Calibri" w:hAnsi="Calibri"/>
          <w:b w:val="0"/>
          <w:lang w:val="en-US"/>
        </w:rPr>
      </w:pPr>
      <w:r w:rsidRPr="00C47D61">
        <w:rPr>
          <w:rFonts w:ascii="Calibri" w:hAnsi="Calibri"/>
          <w:b w:val="0"/>
          <w:lang w:val="en-US"/>
        </w:rPr>
        <w:t xml:space="preserve">The next twelve months will be important for ECHAMP, whose aim is to secure an appropriate regulatory environment for homeopathic and anthroposophic medicinal products in the EU. </w:t>
      </w:r>
      <w:r>
        <w:rPr>
          <w:rFonts w:ascii="Calibri" w:hAnsi="Calibri"/>
          <w:b w:val="0"/>
          <w:lang w:val="en-US"/>
        </w:rPr>
        <w:t xml:space="preserve">Its immediate goal is </w:t>
      </w:r>
      <w:r w:rsidRPr="00C47D61">
        <w:rPr>
          <w:rFonts w:ascii="Calibri" w:hAnsi="Calibri"/>
          <w:b w:val="0"/>
          <w:lang w:val="en-US"/>
        </w:rPr>
        <w:t xml:space="preserve">to ensure </w:t>
      </w:r>
      <w:r>
        <w:rPr>
          <w:rFonts w:ascii="Calibri" w:hAnsi="Calibri"/>
          <w:b w:val="0"/>
          <w:lang w:val="en-US"/>
        </w:rPr>
        <w:t>a more prominent place for</w:t>
      </w:r>
      <w:r w:rsidRPr="00C47D61">
        <w:rPr>
          <w:rFonts w:ascii="Calibri" w:hAnsi="Calibri"/>
          <w:b w:val="0"/>
          <w:lang w:val="en-US"/>
        </w:rPr>
        <w:t xml:space="preserve"> homeopathic and anthroposophic medicinal products on the agenda </w:t>
      </w:r>
      <w:r>
        <w:rPr>
          <w:rFonts w:ascii="Calibri" w:hAnsi="Calibri"/>
          <w:b w:val="0"/>
          <w:lang w:val="en-US"/>
        </w:rPr>
        <w:t>of the EU institutions.</w:t>
      </w:r>
    </w:p>
    <w:p w:rsidR="00FD28B0" w:rsidRDefault="00FD28B0" w:rsidP="00C47D61">
      <w:pPr>
        <w:pStyle w:val="NoSpacing"/>
        <w:rPr>
          <w:rFonts w:cs="Calibri"/>
          <w:color w:val="0070C0"/>
          <w:sz w:val="24"/>
          <w:szCs w:val="24"/>
        </w:rPr>
      </w:pPr>
    </w:p>
    <w:p w:rsidR="00FD28B0" w:rsidRPr="00523AEA" w:rsidRDefault="00FD28B0" w:rsidP="00714F2D">
      <w:pPr>
        <w:spacing w:line="360" w:lineRule="auto"/>
        <w:rPr>
          <w:rFonts w:cs="Arial"/>
        </w:rPr>
      </w:pPr>
      <w:r>
        <w:rPr>
          <w:lang w:val="en-US" w:eastAsia="de-DE"/>
        </w:rPr>
        <w:t>Nand De Herdt hands over his official responsibilities immediately but will continue to support ECHAMP through its transition over the next twelve months. The ECHAMP office in Brussels will be greatly strengthened by the appointment of a new General Secretary, Mr Christiaan Mol, who takes up his post in Brussels in July this year.</w:t>
      </w:r>
    </w:p>
    <w:p w:rsidR="00FD28B0" w:rsidRPr="00523AEA" w:rsidRDefault="00FD28B0" w:rsidP="0068444D">
      <w:pPr>
        <w:ind w:left="360" w:hanging="360"/>
        <w:rPr>
          <w:rFonts w:cs="Arial"/>
          <w:color w:val="999999"/>
        </w:rPr>
      </w:pPr>
      <w:r>
        <w:rPr>
          <w:rFonts w:cs="Arial"/>
          <w:color w:val="999999"/>
        </w:rPr>
        <w:t>ENDS</w:t>
      </w:r>
      <w:r w:rsidRPr="00523AEA">
        <w:rPr>
          <w:rFonts w:cs="Arial"/>
          <w:color w:val="999999"/>
        </w:rPr>
        <w:tab/>
      </w:r>
    </w:p>
    <w:p w:rsidR="00FD28B0" w:rsidRPr="001D1097" w:rsidRDefault="00FD28B0" w:rsidP="0068444D">
      <w:pPr>
        <w:ind w:left="360" w:hanging="360"/>
        <w:rPr>
          <w:rFonts w:cs="Arial"/>
          <w:color w:val="999999"/>
        </w:rPr>
      </w:pPr>
    </w:p>
    <w:p w:rsidR="00FD28B0" w:rsidRPr="0068444D" w:rsidRDefault="00FD28B0" w:rsidP="00B22986">
      <w:pPr>
        <w:rPr>
          <w:rFonts w:cs="Times New Roman"/>
          <w:szCs w:val="20"/>
          <w:lang w:eastAsia="de-DE"/>
        </w:rPr>
      </w:pPr>
    </w:p>
    <w:p w:rsidR="00FD28B0" w:rsidRPr="006146CD" w:rsidRDefault="00FD28B0" w:rsidP="00B22986">
      <w:pPr>
        <w:rPr>
          <w:rFonts w:cs="Times New Roman"/>
          <w:b/>
          <w:szCs w:val="20"/>
          <w:lang w:val="en-US" w:eastAsia="de-DE"/>
        </w:rPr>
      </w:pPr>
      <w:r w:rsidRPr="006146CD">
        <w:rPr>
          <w:rFonts w:cs="Times New Roman"/>
          <w:b/>
          <w:szCs w:val="20"/>
          <w:lang w:val="en-US" w:eastAsia="de-DE"/>
        </w:rPr>
        <w:t>Notes to editors</w:t>
      </w:r>
    </w:p>
    <w:p w:rsidR="00FD28B0" w:rsidRDefault="00FD28B0" w:rsidP="00015B14">
      <w:pPr>
        <w:pStyle w:val="ListParagraph"/>
        <w:numPr>
          <w:ilvl w:val="0"/>
          <w:numId w:val="3"/>
        </w:numPr>
        <w:rPr>
          <w:rFonts w:cs="Times New Roman"/>
          <w:szCs w:val="20"/>
          <w:lang w:val="en-US" w:eastAsia="de-DE"/>
        </w:rPr>
      </w:pPr>
      <w:r w:rsidRPr="00714F2D">
        <w:rPr>
          <w:rFonts w:cs="Times New Roman"/>
          <w:szCs w:val="20"/>
          <w:lang w:val="en-US" w:eastAsia="de-DE"/>
        </w:rPr>
        <w:t>ECHAMP is the European association of companies that work closely together to ensure that its members can meet the demand from users and prescribers across the EU for homeopathic and anthroposophic medicinal products. It advocates in favour of an appropriate regulatory environment for these products in the EU.</w:t>
      </w:r>
      <w:r>
        <w:rPr>
          <w:rFonts w:cs="Times New Roman"/>
          <w:szCs w:val="20"/>
          <w:lang w:val="en-US" w:eastAsia="de-DE"/>
        </w:rPr>
        <w:br/>
      </w:r>
    </w:p>
    <w:p w:rsidR="00FD28B0" w:rsidRPr="006B53B4" w:rsidRDefault="00FD28B0" w:rsidP="006B53B4">
      <w:pPr>
        <w:pStyle w:val="ListParagraph"/>
        <w:numPr>
          <w:ilvl w:val="0"/>
          <w:numId w:val="3"/>
        </w:numPr>
        <w:rPr>
          <w:rFonts w:cs="Times New Roman"/>
          <w:szCs w:val="20"/>
          <w:lang w:val="en-US" w:eastAsia="de-DE"/>
        </w:rPr>
      </w:pPr>
      <w:r w:rsidRPr="006B53B4">
        <w:rPr>
          <w:rFonts w:cs="Times New Roman"/>
          <w:szCs w:val="20"/>
          <w:lang w:val="en-US" w:eastAsia="de-DE"/>
        </w:rPr>
        <w:t>Homeopathy and anthroposophic medicine are long-standing European therapeutic tradition</w:t>
      </w:r>
      <w:r>
        <w:rPr>
          <w:rFonts w:cs="Times New Roman"/>
          <w:szCs w:val="20"/>
          <w:lang w:val="en-US" w:eastAsia="de-DE"/>
        </w:rPr>
        <w:t>s</w:t>
      </w:r>
      <w:r w:rsidRPr="006B53B4">
        <w:rPr>
          <w:rFonts w:cs="Times New Roman"/>
          <w:szCs w:val="20"/>
          <w:lang w:val="en-US" w:eastAsia="de-DE"/>
        </w:rPr>
        <w:t xml:space="preserve"> with an overall positive safety record; </w:t>
      </w:r>
      <w:r>
        <w:rPr>
          <w:rFonts w:cs="Times New Roman"/>
          <w:szCs w:val="20"/>
          <w:lang w:val="en-US" w:eastAsia="de-DE"/>
        </w:rPr>
        <w:t>they</w:t>
      </w:r>
      <w:r w:rsidRPr="006B53B4">
        <w:rPr>
          <w:rFonts w:cs="Times New Roman"/>
          <w:szCs w:val="20"/>
          <w:lang w:val="en-US" w:eastAsia="de-DE"/>
        </w:rPr>
        <w:t xml:space="preserve"> enjoy continuous growth in popularity with patients, doctors and practitioners; three out of four Europeans know about homeopathy and of these 29% use it for their own healthcare. </w:t>
      </w:r>
      <w:r>
        <w:rPr>
          <w:rFonts w:cs="Times New Roman"/>
          <w:szCs w:val="20"/>
          <w:lang w:val="en-US" w:eastAsia="de-DE"/>
        </w:rPr>
        <w:t>These</w:t>
      </w:r>
      <w:r w:rsidRPr="006B53B4">
        <w:rPr>
          <w:rFonts w:cs="Times New Roman"/>
          <w:szCs w:val="20"/>
          <w:lang w:val="en-US" w:eastAsia="de-DE"/>
        </w:rPr>
        <w:t xml:space="preserve"> medicinal products are low risk, mostly derived from natural substances and usually highly diluted; thousands of the products have been safely on the market in Europe for many decades. However, patients, doctors, practitioners and industry have issues with the current legal and regulatory framework because it is inappropriate for the specific nature of these products, resulting in a serious lack of availability for users and for prescribers</w:t>
      </w:r>
      <w:r>
        <w:rPr>
          <w:rFonts w:cs="Times New Roman"/>
          <w:szCs w:val="20"/>
          <w:lang w:val="en-US" w:eastAsia="de-DE"/>
        </w:rPr>
        <w:t>.</w:t>
      </w:r>
      <w:r w:rsidRPr="006B53B4">
        <w:rPr>
          <w:rFonts w:cs="Times New Roman"/>
          <w:szCs w:val="20"/>
          <w:lang w:val="en-US" w:eastAsia="de-DE"/>
        </w:rPr>
        <w:br/>
      </w:r>
    </w:p>
    <w:p w:rsidR="00FD28B0" w:rsidRPr="0068444D" w:rsidRDefault="00FD28B0" w:rsidP="006B53B4">
      <w:pPr>
        <w:pStyle w:val="ListParagraph"/>
        <w:numPr>
          <w:ilvl w:val="0"/>
          <w:numId w:val="3"/>
        </w:numPr>
        <w:rPr>
          <w:rFonts w:cs="Times New Roman"/>
          <w:szCs w:val="20"/>
          <w:lang w:val="en-US" w:eastAsia="de-DE"/>
        </w:rPr>
      </w:pPr>
      <w:r>
        <w:rPr>
          <w:rFonts w:cs="Times New Roman"/>
          <w:szCs w:val="20"/>
          <w:lang w:val="en-US" w:eastAsia="de-DE"/>
        </w:rPr>
        <w:t xml:space="preserve">15 members </w:t>
      </w:r>
      <w:r w:rsidRPr="00015B14">
        <w:rPr>
          <w:rFonts w:cs="Times New Roman"/>
          <w:szCs w:val="20"/>
          <w:lang w:val="en-US" w:eastAsia="de-DE"/>
        </w:rPr>
        <w:t xml:space="preserve">from </w:t>
      </w:r>
      <w:r>
        <w:rPr>
          <w:rFonts w:cs="Times New Roman"/>
          <w:szCs w:val="20"/>
          <w:lang w:val="en-US" w:eastAsia="de-DE"/>
        </w:rPr>
        <w:t>8</w:t>
      </w:r>
      <w:r w:rsidRPr="00015B14">
        <w:rPr>
          <w:rFonts w:cs="Times New Roman"/>
          <w:szCs w:val="20"/>
          <w:lang w:val="en-US" w:eastAsia="de-DE"/>
        </w:rPr>
        <w:t xml:space="preserve"> countries</w:t>
      </w:r>
      <w:r>
        <w:rPr>
          <w:rFonts w:cs="Times New Roman"/>
          <w:szCs w:val="20"/>
          <w:lang w:val="en-US" w:eastAsia="de-DE"/>
        </w:rPr>
        <w:t xml:space="preserve"> have places on the </w:t>
      </w:r>
      <w:r w:rsidRPr="00015B14">
        <w:rPr>
          <w:rFonts w:cs="Times New Roman"/>
          <w:szCs w:val="20"/>
          <w:lang w:val="en-US" w:eastAsia="de-DE"/>
        </w:rPr>
        <w:t xml:space="preserve">ECHAMP Board of </w:t>
      </w:r>
      <w:r>
        <w:rPr>
          <w:rFonts w:cs="Times New Roman"/>
          <w:szCs w:val="20"/>
          <w:lang w:val="en-US" w:eastAsia="de-DE"/>
        </w:rPr>
        <w:t>M</w:t>
      </w:r>
      <w:r w:rsidRPr="00015B14">
        <w:rPr>
          <w:rFonts w:cs="Times New Roman"/>
          <w:szCs w:val="20"/>
          <w:lang w:val="en-US" w:eastAsia="de-DE"/>
        </w:rPr>
        <w:t xml:space="preserve">anagement, elected by </w:t>
      </w:r>
      <w:r>
        <w:rPr>
          <w:rFonts w:cs="Times New Roman"/>
          <w:szCs w:val="20"/>
          <w:lang w:val="en-US" w:eastAsia="de-DE"/>
        </w:rPr>
        <w:t>ECHAMP</w:t>
      </w:r>
      <w:r w:rsidRPr="00015B14">
        <w:rPr>
          <w:rFonts w:cs="Times New Roman"/>
          <w:szCs w:val="20"/>
          <w:lang w:val="en-US" w:eastAsia="de-DE"/>
        </w:rPr>
        <w:t xml:space="preserve"> members</w:t>
      </w:r>
      <w:r>
        <w:rPr>
          <w:rFonts w:cs="Times New Roman"/>
          <w:szCs w:val="20"/>
          <w:lang w:val="en-US" w:eastAsia="de-DE"/>
        </w:rPr>
        <w:t xml:space="preserve"> at the annual Membership Assembly</w:t>
      </w:r>
      <w:r w:rsidRPr="00015B14">
        <w:rPr>
          <w:rFonts w:cs="Times New Roman"/>
          <w:szCs w:val="20"/>
          <w:lang w:val="en-US" w:eastAsia="de-DE"/>
        </w:rPr>
        <w:t xml:space="preserve">. </w:t>
      </w:r>
      <w:r w:rsidRPr="00015B14">
        <w:rPr>
          <w:rFonts w:cs="Arial"/>
        </w:rPr>
        <w:t xml:space="preserve">Two new members were elected in April </w:t>
      </w:r>
      <w:r w:rsidRPr="0068444D">
        <w:rPr>
          <w:rFonts w:cs="Arial"/>
        </w:rPr>
        <w:t xml:space="preserve">this year - </w:t>
      </w:r>
      <w:r w:rsidRPr="00362166">
        <w:t xml:space="preserve">Astrid Sprenger, Weleda A.G. (Germany) and Mathias Hevert, Hevert‐Arzneimittel GmbH &amp; Co. </w:t>
      </w:r>
      <w:r w:rsidRPr="0068444D">
        <w:rPr>
          <w:lang w:val="nl-BE"/>
        </w:rPr>
        <w:t>KG (Germany).</w:t>
      </w:r>
    </w:p>
    <w:p w:rsidR="00FD28B0" w:rsidRPr="0068444D" w:rsidRDefault="00FD28B0" w:rsidP="0068444D">
      <w:pPr>
        <w:pStyle w:val="ListParagraph"/>
        <w:ind w:left="360"/>
        <w:rPr>
          <w:rFonts w:cs="Times New Roman"/>
          <w:szCs w:val="20"/>
          <w:lang w:val="en-US" w:eastAsia="de-DE"/>
        </w:rPr>
      </w:pPr>
    </w:p>
    <w:p w:rsidR="00FD28B0" w:rsidRPr="0068444D" w:rsidRDefault="00FD28B0" w:rsidP="0068444D">
      <w:pPr>
        <w:pStyle w:val="ListParagraph"/>
        <w:numPr>
          <w:ilvl w:val="0"/>
          <w:numId w:val="3"/>
        </w:numPr>
        <w:rPr>
          <w:rFonts w:cs="Arial"/>
        </w:rPr>
      </w:pPr>
      <w:r w:rsidRPr="0068444D">
        <w:rPr>
          <w:rFonts w:cs="Times New Roman"/>
          <w:szCs w:val="20"/>
          <w:lang w:val="en-US" w:eastAsia="de-DE"/>
        </w:rPr>
        <w:t>Chr</w:t>
      </w:r>
      <w:r>
        <w:rPr>
          <w:lang w:val="en-US" w:eastAsia="de-DE"/>
        </w:rPr>
        <w:t xml:space="preserve">istiaan </w:t>
      </w:r>
      <w:r w:rsidRPr="0068444D">
        <w:rPr>
          <w:lang w:val="en-US" w:eastAsia="de-DE"/>
        </w:rPr>
        <w:t xml:space="preserve">Mol is a pharmacist and </w:t>
      </w:r>
      <w:r w:rsidRPr="0068444D">
        <w:rPr>
          <w:rFonts w:cs="Arial"/>
        </w:rPr>
        <w:t xml:space="preserve">International Regulatory Affairs officer at </w:t>
      </w:r>
      <w:r w:rsidRPr="00362166">
        <w:rPr>
          <w:rFonts w:cs="Arial"/>
        </w:rPr>
        <w:t xml:space="preserve">WALA Heilmittel GmbH. Christiaan is also </w:t>
      </w:r>
      <w:r>
        <w:rPr>
          <w:rFonts w:cs="Arial"/>
        </w:rPr>
        <w:t>m</w:t>
      </w:r>
      <w:r w:rsidRPr="0068444D">
        <w:rPr>
          <w:rFonts w:cs="Arial"/>
        </w:rPr>
        <w:t>ember of the Committee on Manufacturing Methods of the German Homoeopathic Pharmacopoeia and Board member of the International Association of Anthroposophic Pharmacists.</w:t>
      </w:r>
      <w:r>
        <w:rPr>
          <w:rFonts w:cs="Arial"/>
        </w:rPr>
        <w:t xml:space="preserve"> He has been involved in ECHAMP since the beginning.</w:t>
      </w:r>
    </w:p>
    <w:p w:rsidR="00FD28B0" w:rsidRDefault="00FD28B0" w:rsidP="00B22986"/>
    <w:p w:rsidR="00FD28B0" w:rsidRPr="007E673A" w:rsidRDefault="00FD28B0">
      <w:pPr>
        <w:rPr>
          <w:b/>
        </w:rPr>
      </w:pPr>
      <w:r w:rsidRPr="007E673A">
        <w:rPr>
          <w:b/>
        </w:rPr>
        <w:t>For all press enquirie</w:t>
      </w:r>
      <w:r>
        <w:rPr>
          <w:b/>
        </w:rPr>
        <w:t xml:space="preserve">s please contact Amandine Oset </w:t>
      </w:r>
      <w:r w:rsidRPr="007E673A">
        <w:rPr>
          <w:b/>
        </w:rPr>
        <w:t>on (00 32</w:t>
      </w:r>
      <w:r>
        <w:rPr>
          <w:b/>
        </w:rPr>
        <w:t>)</w:t>
      </w:r>
      <w:r w:rsidRPr="007E673A">
        <w:rPr>
          <w:b/>
        </w:rPr>
        <w:t xml:space="preserve"> 2 649 9440 or e-mail </w:t>
      </w:r>
      <w:hyperlink r:id="rId7" w:history="1">
        <w:r w:rsidRPr="007E673A">
          <w:rPr>
            <w:rStyle w:val="Hyperlink"/>
            <w:rFonts w:ascii="Calibri" w:hAnsi="Calibri" w:cs="Calibri"/>
            <w:b/>
            <w:color w:val="auto"/>
          </w:rPr>
          <w:t>media@echamp.eu</w:t>
        </w:r>
      </w:hyperlink>
      <w:r w:rsidRPr="007E673A">
        <w:rPr>
          <w:rStyle w:val="Hyperlink"/>
          <w:rFonts w:ascii="Calibri" w:hAnsi="Calibri" w:cs="Calibri"/>
          <w:b/>
          <w:color w:val="auto"/>
        </w:rPr>
        <w:t>.</w:t>
      </w:r>
    </w:p>
    <w:p w:rsidR="00FD28B0" w:rsidRDefault="00FD28B0"/>
    <w:sectPr w:rsidR="00FD28B0" w:rsidSect="00A439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B0" w:rsidRDefault="00FD28B0">
      <w:pPr>
        <w:spacing w:after="0" w:line="240" w:lineRule="auto"/>
      </w:pPr>
      <w:r>
        <w:separator/>
      </w:r>
    </w:p>
  </w:endnote>
  <w:endnote w:type="continuationSeparator" w:id="0">
    <w:p w:rsidR="00FD28B0" w:rsidRDefault="00FD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Default="00FD2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Pr="007F3397" w:rsidRDefault="00FD28B0" w:rsidP="00B922D0">
    <w:pPr>
      <w:pStyle w:val="Default"/>
      <w:jc w:val="center"/>
      <w:rPr>
        <w:color w:val="244061"/>
        <w:sz w:val="18"/>
        <w:szCs w:val="18"/>
      </w:rPr>
    </w:pPr>
    <w:r w:rsidRPr="007F3397">
      <w:rPr>
        <w:color w:val="244061"/>
        <w:sz w:val="18"/>
        <w:szCs w:val="18"/>
      </w:rPr>
      <w:t>E</w:t>
    </w:r>
    <w:r w:rsidRPr="00664803">
      <w:rPr>
        <w:rStyle w:val="PlaceholderText"/>
        <w:rFonts w:cs="Arial"/>
        <w:color w:val="244061"/>
        <w:sz w:val="18"/>
        <w:szCs w:val="18"/>
        <w:lang w:val="fr-FR"/>
      </w:rPr>
      <w:t xml:space="preserve">CHAMP E.E.I.G, </w:t>
    </w:r>
    <w:r w:rsidRPr="007F3397">
      <w:rPr>
        <w:rStyle w:val="PlaceholderText"/>
        <w:rFonts w:cs="Arial"/>
        <w:color w:val="244061"/>
        <w:sz w:val="18"/>
        <w:szCs w:val="18"/>
      </w:rPr>
      <w:t xml:space="preserve">Rue Gray 100,  B-1040 Brussels, </w:t>
    </w:r>
    <w:hyperlink r:id="rId1" w:history="1">
      <w:r w:rsidRPr="007F3397">
        <w:rPr>
          <w:rStyle w:val="Hyperlink"/>
          <w:rFonts w:ascii="Calibri" w:hAnsi="Calibri"/>
          <w:color w:val="244061"/>
          <w:sz w:val="18"/>
          <w:szCs w:val="18"/>
        </w:rPr>
        <w:t>www.echamp.eu</w:t>
      </w:r>
    </w:hyperlink>
  </w:p>
  <w:p w:rsidR="00FD28B0" w:rsidRPr="00A84D51" w:rsidRDefault="00FD28B0" w:rsidP="00B922D0">
    <w:pPr>
      <w:pStyle w:val="Default"/>
      <w:jc w:val="center"/>
      <w:rPr>
        <w:rStyle w:val="Hyperlink"/>
        <w:rFonts w:ascii="Calibri" w:hAnsi="Calibri"/>
        <w:color w:val="244061"/>
        <w:sz w:val="18"/>
        <w:szCs w:val="18"/>
      </w:rPr>
    </w:pPr>
    <w:hyperlink r:id="rId2" w:history="1">
      <w:r w:rsidRPr="00A84D51">
        <w:rPr>
          <w:rStyle w:val="Hyperlink"/>
          <w:rFonts w:ascii="Calibri" w:hAnsi="Calibri"/>
          <w:color w:val="244061"/>
          <w:sz w:val="18"/>
          <w:szCs w:val="18"/>
        </w:rPr>
        <w:t>media@echamp.eu</w:t>
      </w:r>
    </w:hyperlink>
    <w:r w:rsidRPr="00A84D51">
      <w:rPr>
        <w:rStyle w:val="Hyperlink"/>
        <w:rFonts w:ascii="Calibri" w:hAnsi="Calibri"/>
        <w:color w:val="244061"/>
        <w:sz w:val="18"/>
        <w:szCs w:val="18"/>
      </w:rPr>
      <w:t xml:space="preserve"> Tel: (32) 2 649 94 40 Fax: (32) 2 649 41 77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Pr="007F3397" w:rsidRDefault="00FD28B0" w:rsidP="00BB0A74">
    <w:pPr>
      <w:pStyle w:val="Default"/>
      <w:jc w:val="center"/>
      <w:rPr>
        <w:color w:val="244061"/>
        <w:sz w:val="18"/>
        <w:szCs w:val="18"/>
      </w:rPr>
    </w:pPr>
    <w:r w:rsidRPr="007F3397">
      <w:rPr>
        <w:color w:val="244061"/>
        <w:sz w:val="18"/>
        <w:szCs w:val="18"/>
      </w:rPr>
      <w:t>E</w:t>
    </w:r>
    <w:r w:rsidRPr="00664803">
      <w:rPr>
        <w:rStyle w:val="PlaceholderText"/>
        <w:rFonts w:cs="Arial"/>
        <w:color w:val="244061"/>
        <w:sz w:val="18"/>
        <w:szCs w:val="18"/>
        <w:lang w:val="fr-FR"/>
      </w:rPr>
      <w:t xml:space="preserve">CHAMP E.E.I.G, </w:t>
    </w:r>
    <w:r w:rsidRPr="007F3397">
      <w:rPr>
        <w:rStyle w:val="PlaceholderText"/>
        <w:rFonts w:cs="Arial"/>
        <w:color w:val="244061"/>
        <w:sz w:val="18"/>
        <w:szCs w:val="18"/>
      </w:rPr>
      <w:t xml:space="preserve">Rue Gray 100,  B-1040 Brussels, </w:t>
    </w:r>
    <w:hyperlink r:id="rId1" w:history="1">
      <w:r w:rsidRPr="007F3397">
        <w:rPr>
          <w:rStyle w:val="Hyperlink"/>
          <w:rFonts w:ascii="Calibri" w:hAnsi="Calibri"/>
          <w:color w:val="244061"/>
          <w:sz w:val="18"/>
          <w:szCs w:val="18"/>
        </w:rPr>
        <w:t>www.echamp.eu</w:t>
      </w:r>
    </w:hyperlink>
  </w:p>
  <w:p w:rsidR="00FD28B0" w:rsidRPr="007F3397" w:rsidRDefault="00FD28B0" w:rsidP="00BB0A74">
    <w:pPr>
      <w:pStyle w:val="Default"/>
      <w:jc w:val="center"/>
      <w:rPr>
        <w:color w:val="244061"/>
        <w:sz w:val="18"/>
        <w:szCs w:val="18"/>
      </w:rPr>
    </w:pPr>
    <w:hyperlink r:id="rId2" w:history="1">
      <w:r w:rsidRPr="007F3397">
        <w:rPr>
          <w:color w:val="244061"/>
          <w:sz w:val="18"/>
          <w:szCs w:val="18"/>
        </w:rPr>
        <w:t>office@echamp.eu</w:t>
      </w:r>
    </w:hyperlink>
    <w:r w:rsidRPr="007F3397">
      <w:rPr>
        <w:color w:val="244061"/>
        <w:sz w:val="18"/>
        <w:szCs w:val="18"/>
      </w:rPr>
      <w:t xml:space="preserve"> Tel: (32) 2 649 94 40 Fax: (32) 2 649 41 77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B0" w:rsidRDefault="00FD28B0">
      <w:pPr>
        <w:spacing w:after="0" w:line="240" w:lineRule="auto"/>
      </w:pPr>
      <w:r>
        <w:separator/>
      </w:r>
    </w:p>
  </w:footnote>
  <w:footnote w:type="continuationSeparator" w:id="0">
    <w:p w:rsidR="00FD28B0" w:rsidRDefault="00FD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Default="00FD28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Pr="00301190" w:rsidRDefault="00FD28B0" w:rsidP="007121C1">
    <w:pPr>
      <w:pStyle w:val="Header"/>
      <w:pBdr>
        <w:bottom w:val="single" w:sz="4" w:space="1" w:color="808080"/>
      </w:pBdr>
      <w:tabs>
        <w:tab w:val="right" w:pos="8460"/>
      </w:tabs>
      <w:ind w:right="252"/>
      <w:jc w:val="right"/>
      <w:rPr>
        <w:rFonts w:ascii="Corbel" w:hAnsi="Corbel"/>
        <w:color w:val="808080"/>
        <w:sz w:val="18"/>
        <w:szCs w:val="18"/>
        <w:lang w:val="en-GB"/>
      </w:rPr>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17.4pt;width:83.25pt;height:48.75pt;z-index:251660288">
          <v:imagedata r:id="rId1" o:title=""/>
          <w10:wrap type="square"/>
        </v:shape>
      </w:pict>
    </w:r>
    <w:r w:rsidRPr="00301190">
      <w:rPr>
        <w:rFonts w:ascii="Corbel" w:hAnsi="Corbel"/>
        <w:color w:val="808080"/>
        <w:sz w:val="18"/>
        <w:szCs w:val="18"/>
        <w:lang w:val="en-GB"/>
      </w:rPr>
      <w:t>European Coalition on Homeopathic and Anthroposophic Medicinal Products</w:t>
    </w:r>
  </w:p>
  <w:p w:rsidR="00FD28B0" w:rsidRPr="00301190" w:rsidRDefault="00FD28B0">
    <w:pPr>
      <w:pStyle w:val="Header"/>
      <w:rPr>
        <w:color w:val="80808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0" w:rsidRPr="00EC4BE1" w:rsidRDefault="00FD28B0" w:rsidP="00BB0A74">
    <w:pPr>
      <w:pStyle w:val="Header"/>
      <w:tabs>
        <w:tab w:val="right" w:pos="8460"/>
      </w:tabs>
      <w:ind w:right="252"/>
      <w:rPr>
        <w:color w:val="808080"/>
      </w:rPr>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7pt;margin-top:-1.8pt;width:83.25pt;height:48.75pt;z-index:251662336">
          <v:imagedata r:id="rId1" o:title=""/>
          <w10:wrap type="square"/>
        </v:shape>
      </w:pict>
    </w:r>
  </w:p>
  <w:p w:rsidR="00FD28B0" w:rsidRPr="00BB0A74" w:rsidRDefault="00FD28B0" w:rsidP="00BB0A74">
    <w:pPr>
      <w:pStyle w:val="Header"/>
      <w:pBdr>
        <w:bottom w:val="single" w:sz="4" w:space="1" w:color="808080"/>
      </w:pBdr>
      <w:tabs>
        <w:tab w:val="right" w:pos="8460"/>
      </w:tabs>
      <w:ind w:right="252"/>
      <w:jc w:val="right"/>
      <w:rPr>
        <w:color w:val="808080"/>
        <w:lang w:val="en-GB"/>
      </w:rPr>
    </w:pPr>
    <w:r w:rsidRPr="00BB0A74">
      <w:rPr>
        <w:color w:val="808080"/>
        <w:lang w:val="en-GB"/>
      </w:rPr>
      <w:t>The Availability of Homeopathic and Anthroposophic Medicinal Products in the EU|</w:t>
    </w:r>
    <w:r w:rsidRPr="00BB0A74">
      <w:rPr>
        <w:rStyle w:val="PageNumber"/>
        <w:color w:val="808080"/>
        <w:lang w:val="en-GB"/>
      </w:rPr>
      <w:fldChar w:fldCharType="begin"/>
    </w:r>
    <w:r w:rsidRPr="00BB0A74">
      <w:rPr>
        <w:rStyle w:val="PageNumber"/>
        <w:color w:val="808080"/>
        <w:lang w:val="en-GB"/>
      </w:rPr>
      <w:instrText xml:space="preserve"> PAGE </w:instrText>
    </w:r>
    <w:r w:rsidRPr="00BB0A74">
      <w:rPr>
        <w:rStyle w:val="PageNumber"/>
        <w:color w:val="808080"/>
        <w:lang w:val="en-GB"/>
      </w:rPr>
      <w:fldChar w:fldCharType="separate"/>
    </w:r>
    <w:r>
      <w:rPr>
        <w:rStyle w:val="PageNumber"/>
        <w:noProof/>
        <w:color w:val="808080"/>
        <w:lang w:val="en-GB"/>
      </w:rPr>
      <w:t>2</w:t>
    </w:r>
    <w:r w:rsidRPr="00BB0A74">
      <w:rPr>
        <w:rStyle w:val="PageNumber"/>
        <w:color w:val="808080"/>
        <w:lang w:val="en-GB"/>
      </w:rPr>
      <w:fldChar w:fldCharType="end"/>
    </w:r>
  </w:p>
  <w:p w:rsidR="00FD28B0" w:rsidRPr="00BB0A74" w:rsidRDefault="00FD28B0">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3B21"/>
    <w:multiLevelType w:val="hybridMultilevel"/>
    <w:tmpl w:val="35347A02"/>
    <w:lvl w:ilvl="0" w:tplc="04070001">
      <w:start w:val="1"/>
      <w:numFmt w:val="bullet"/>
      <w:lvlText w:val=""/>
      <w:lvlJc w:val="left"/>
      <w:pPr>
        <w:tabs>
          <w:tab w:val="num" w:pos="3900"/>
        </w:tabs>
        <w:ind w:left="3900" w:hanging="360"/>
      </w:pPr>
      <w:rPr>
        <w:rFonts w:ascii="Symbol" w:hAnsi="Symbol" w:hint="default"/>
      </w:rPr>
    </w:lvl>
    <w:lvl w:ilvl="1" w:tplc="04070003" w:tentative="1">
      <w:start w:val="1"/>
      <w:numFmt w:val="bullet"/>
      <w:lvlText w:val="o"/>
      <w:lvlJc w:val="left"/>
      <w:pPr>
        <w:tabs>
          <w:tab w:val="num" w:pos="4620"/>
        </w:tabs>
        <w:ind w:left="4620" w:hanging="360"/>
      </w:pPr>
      <w:rPr>
        <w:rFonts w:ascii="Courier New" w:hAnsi="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1">
    <w:nsid w:val="38514A7C"/>
    <w:multiLevelType w:val="hybridMultilevel"/>
    <w:tmpl w:val="5FC21802"/>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49C55673"/>
    <w:multiLevelType w:val="hybridMultilevel"/>
    <w:tmpl w:val="26EA438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63021CBE"/>
    <w:multiLevelType w:val="hybridMultilevel"/>
    <w:tmpl w:val="7F2C3DC8"/>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101"/>
    <w:rsid w:val="00015B14"/>
    <w:rsid w:val="00083424"/>
    <w:rsid w:val="000C11CC"/>
    <w:rsid w:val="000F07FB"/>
    <w:rsid w:val="001D1097"/>
    <w:rsid w:val="0021777D"/>
    <w:rsid w:val="0026178D"/>
    <w:rsid w:val="00285CD0"/>
    <w:rsid w:val="00301190"/>
    <w:rsid w:val="00362166"/>
    <w:rsid w:val="00386229"/>
    <w:rsid w:val="003D3C4A"/>
    <w:rsid w:val="004A63D2"/>
    <w:rsid w:val="005219F2"/>
    <w:rsid w:val="00523AEA"/>
    <w:rsid w:val="005246E3"/>
    <w:rsid w:val="00604B21"/>
    <w:rsid w:val="006146CD"/>
    <w:rsid w:val="0063536B"/>
    <w:rsid w:val="00651EDE"/>
    <w:rsid w:val="00664803"/>
    <w:rsid w:val="0068444D"/>
    <w:rsid w:val="006B3DA0"/>
    <w:rsid w:val="006B53B4"/>
    <w:rsid w:val="007121C1"/>
    <w:rsid w:val="00714F2D"/>
    <w:rsid w:val="00715A7C"/>
    <w:rsid w:val="007E673A"/>
    <w:rsid w:val="007F3397"/>
    <w:rsid w:val="0084527A"/>
    <w:rsid w:val="00936095"/>
    <w:rsid w:val="00992DD4"/>
    <w:rsid w:val="00A439F4"/>
    <w:rsid w:val="00A84D51"/>
    <w:rsid w:val="00B11605"/>
    <w:rsid w:val="00B22986"/>
    <w:rsid w:val="00B922D0"/>
    <w:rsid w:val="00BB0A74"/>
    <w:rsid w:val="00BC23DD"/>
    <w:rsid w:val="00C10FB9"/>
    <w:rsid w:val="00C44101"/>
    <w:rsid w:val="00C47D61"/>
    <w:rsid w:val="00C77085"/>
    <w:rsid w:val="00C909FE"/>
    <w:rsid w:val="00DA3FA6"/>
    <w:rsid w:val="00E94E0F"/>
    <w:rsid w:val="00EC4BE1"/>
    <w:rsid w:val="00FC7A2C"/>
    <w:rsid w:val="00FD28B0"/>
    <w:rsid w:val="00FD4A37"/>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9F4"/>
    <w:pPr>
      <w:spacing w:after="200" w:line="276" w:lineRule="auto"/>
    </w:pPr>
    <w:rPr>
      <w:lang w:val="en-GB" w:eastAsia="en-US"/>
    </w:rPr>
  </w:style>
  <w:style w:type="paragraph" w:styleId="Heading1">
    <w:name w:val="heading 1"/>
    <w:basedOn w:val="Normal"/>
    <w:next w:val="Normal"/>
    <w:link w:val="Heading1Char"/>
    <w:uiPriority w:val="99"/>
    <w:qFormat/>
    <w:rsid w:val="00B22986"/>
    <w:pPr>
      <w:keepNext/>
      <w:spacing w:after="0" w:line="240" w:lineRule="auto"/>
      <w:outlineLvl w:val="0"/>
    </w:pPr>
    <w:rPr>
      <w:rFonts w:ascii="Arial" w:eastAsia="Times New Roman" w:hAnsi="Arial" w:cs="Times New Roman"/>
      <w:b/>
      <w:szCs w:val="20"/>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2986"/>
    <w:rPr>
      <w:rFonts w:ascii="Arial" w:hAnsi="Arial" w:cs="Times New Roman"/>
      <w:b/>
      <w:sz w:val="20"/>
      <w:szCs w:val="20"/>
      <w:lang w:val="de-DE" w:eastAsia="de-DE"/>
    </w:rPr>
  </w:style>
  <w:style w:type="paragraph" w:styleId="BodyTextIndent">
    <w:name w:val="Body Text Indent"/>
    <w:basedOn w:val="Normal"/>
    <w:link w:val="BodyTextIndentChar"/>
    <w:uiPriority w:val="99"/>
    <w:rsid w:val="00B22986"/>
    <w:pPr>
      <w:tabs>
        <w:tab w:val="left" w:pos="1134"/>
        <w:tab w:val="left" w:pos="2835"/>
        <w:tab w:val="left" w:pos="4820"/>
      </w:tabs>
      <w:spacing w:after="0" w:line="240" w:lineRule="auto"/>
      <w:ind w:left="2835" w:hanging="2835"/>
    </w:pPr>
    <w:rPr>
      <w:rFonts w:ascii="Arial" w:eastAsia="Times New Roman" w:hAnsi="Arial" w:cs="Times New Roman"/>
      <w:szCs w:val="20"/>
      <w:lang w:val="de-DE" w:eastAsia="de-DE"/>
    </w:rPr>
  </w:style>
  <w:style w:type="character" w:customStyle="1" w:styleId="BodyTextIndentChar">
    <w:name w:val="Body Text Indent Char"/>
    <w:basedOn w:val="DefaultParagraphFont"/>
    <w:link w:val="BodyTextIndent"/>
    <w:uiPriority w:val="99"/>
    <w:locked/>
    <w:rsid w:val="00B22986"/>
    <w:rPr>
      <w:rFonts w:ascii="Arial" w:hAnsi="Arial" w:cs="Times New Roman"/>
      <w:sz w:val="20"/>
      <w:szCs w:val="20"/>
      <w:lang w:val="de-DE" w:eastAsia="de-DE"/>
    </w:rPr>
  </w:style>
  <w:style w:type="paragraph" w:styleId="ListParagraph">
    <w:name w:val="List Paragraph"/>
    <w:basedOn w:val="Normal"/>
    <w:uiPriority w:val="99"/>
    <w:qFormat/>
    <w:rsid w:val="00015B14"/>
    <w:pPr>
      <w:ind w:left="720"/>
      <w:contextualSpacing/>
    </w:pPr>
  </w:style>
  <w:style w:type="character" w:styleId="Hyperlink">
    <w:name w:val="Hyperlink"/>
    <w:basedOn w:val="DefaultParagraphFont"/>
    <w:uiPriority w:val="99"/>
    <w:semiHidden/>
    <w:rsid w:val="0026178D"/>
    <w:rPr>
      <w:rFonts w:ascii="Times New Roman" w:hAnsi="Times New Roman" w:cs="Times New Roman"/>
      <w:color w:val="999999"/>
      <w:u w:val="none"/>
      <w:effect w:val="none"/>
    </w:rPr>
  </w:style>
  <w:style w:type="paragraph" w:styleId="Header">
    <w:name w:val="header"/>
    <w:basedOn w:val="Normal"/>
    <w:link w:val="HeaderChar"/>
    <w:uiPriority w:val="99"/>
    <w:rsid w:val="0026178D"/>
    <w:pPr>
      <w:tabs>
        <w:tab w:val="center" w:pos="4513"/>
        <w:tab w:val="right" w:pos="9026"/>
      </w:tabs>
      <w:spacing w:after="0" w:line="240" w:lineRule="auto"/>
    </w:pPr>
    <w:rPr>
      <w:rFonts w:eastAsia="Times New Roman" w:cs="Times New Roman"/>
      <w:sz w:val="20"/>
      <w:szCs w:val="20"/>
      <w:lang w:val="nl-BE" w:eastAsia="nl-NL"/>
    </w:rPr>
  </w:style>
  <w:style w:type="character" w:customStyle="1" w:styleId="HeaderChar">
    <w:name w:val="Header Char"/>
    <w:basedOn w:val="DefaultParagraphFont"/>
    <w:link w:val="Header"/>
    <w:uiPriority w:val="99"/>
    <w:locked/>
    <w:rsid w:val="0026178D"/>
    <w:rPr>
      <w:rFonts w:eastAsia="Times New Roman" w:cs="Times New Roman"/>
      <w:sz w:val="20"/>
      <w:szCs w:val="20"/>
      <w:lang w:val="nl-BE" w:eastAsia="nl-NL"/>
    </w:rPr>
  </w:style>
  <w:style w:type="paragraph" w:customStyle="1" w:styleId="Default">
    <w:name w:val="Default"/>
    <w:uiPriority w:val="99"/>
    <w:rsid w:val="0026178D"/>
    <w:pPr>
      <w:autoSpaceDE w:val="0"/>
      <w:autoSpaceDN w:val="0"/>
      <w:adjustRightInd w:val="0"/>
    </w:pPr>
    <w:rPr>
      <w:color w:val="000000"/>
      <w:sz w:val="24"/>
      <w:szCs w:val="24"/>
      <w:lang w:val="de-DE" w:eastAsia="en-US"/>
    </w:rPr>
  </w:style>
  <w:style w:type="character" w:styleId="PageNumber">
    <w:name w:val="page number"/>
    <w:basedOn w:val="DefaultParagraphFont"/>
    <w:uiPriority w:val="99"/>
    <w:rsid w:val="0026178D"/>
    <w:rPr>
      <w:rFonts w:ascii="Trebuchet MS" w:hAnsi="Trebuchet MS" w:cs="Times New Roman"/>
      <w:color w:val="F72B1E"/>
      <w:sz w:val="20"/>
    </w:rPr>
  </w:style>
  <w:style w:type="character" w:styleId="PlaceholderText">
    <w:name w:val="Placeholder Text"/>
    <w:basedOn w:val="DefaultParagraphFont"/>
    <w:uiPriority w:val="99"/>
    <w:semiHidden/>
    <w:rsid w:val="0026178D"/>
    <w:rPr>
      <w:rFonts w:cs="Times New Roman"/>
      <w:color w:val="808080"/>
    </w:rPr>
  </w:style>
  <w:style w:type="paragraph" w:styleId="NoSpacing">
    <w:name w:val="No Spacing"/>
    <w:uiPriority w:val="99"/>
    <w:qFormat/>
    <w:rsid w:val="00C47D61"/>
    <w:rPr>
      <w:rFonts w:eastAsia="Times New Roman" w:cs="Times New Roman"/>
      <w:lang w:val="en-GB" w:eastAsia="en-US"/>
    </w:rPr>
  </w:style>
  <w:style w:type="character" w:styleId="CommentReference">
    <w:name w:val="annotation reference"/>
    <w:basedOn w:val="DefaultParagraphFont"/>
    <w:uiPriority w:val="99"/>
    <w:semiHidden/>
    <w:rsid w:val="00C47D61"/>
    <w:rPr>
      <w:rFonts w:cs="Times New Roman"/>
      <w:sz w:val="16"/>
      <w:szCs w:val="16"/>
    </w:rPr>
  </w:style>
  <w:style w:type="paragraph" w:styleId="CommentText">
    <w:name w:val="annotation text"/>
    <w:basedOn w:val="Normal"/>
    <w:link w:val="CommentTextChar"/>
    <w:uiPriority w:val="99"/>
    <w:semiHidden/>
    <w:rsid w:val="00C47D6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47D61"/>
    <w:rPr>
      <w:rFonts w:cs="Times New Roman"/>
      <w:sz w:val="20"/>
      <w:szCs w:val="20"/>
    </w:rPr>
  </w:style>
  <w:style w:type="paragraph" w:styleId="CommentSubject">
    <w:name w:val="annotation subject"/>
    <w:basedOn w:val="CommentText"/>
    <w:next w:val="CommentText"/>
    <w:link w:val="CommentSubjectChar"/>
    <w:uiPriority w:val="99"/>
    <w:semiHidden/>
    <w:rsid w:val="00C47D61"/>
    <w:rPr>
      <w:b/>
      <w:bCs/>
    </w:rPr>
  </w:style>
  <w:style w:type="character" w:customStyle="1" w:styleId="CommentSubjectChar">
    <w:name w:val="Comment Subject Char"/>
    <w:basedOn w:val="CommentTextChar"/>
    <w:link w:val="CommentSubject"/>
    <w:uiPriority w:val="99"/>
    <w:semiHidden/>
    <w:locked/>
    <w:rsid w:val="00C47D61"/>
    <w:rPr>
      <w:b/>
      <w:bCs/>
    </w:rPr>
  </w:style>
  <w:style w:type="paragraph" w:styleId="BalloonText">
    <w:name w:val="Balloon Text"/>
    <w:basedOn w:val="Normal"/>
    <w:link w:val="BalloonTextChar"/>
    <w:uiPriority w:val="99"/>
    <w:semiHidden/>
    <w:rsid w:val="00C47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7D61"/>
    <w:rPr>
      <w:rFonts w:ascii="Tahoma" w:hAnsi="Tahoma" w:cs="Tahoma"/>
      <w:sz w:val="16"/>
      <w:szCs w:val="16"/>
    </w:rPr>
  </w:style>
  <w:style w:type="paragraph" w:styleId="Footer">
    <w:name w:val="footer"/>
    <w:basedOn w:val="Normal"/>
    <w:link w:val="FooterChar"/>
    <w:uiPriority w:val="99"/>
    <w:rsid w:val="00E94E0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94E0F"/>
    <w:rPr>
      <w:rFonts w:cs="Times New Roman"/>
    </w:rPr>
  </w:style>
</w:styles>
</file>

<file path=word/webSettings.xml><?xml version="1.0" encoding="utf-8"?>
<w:webSettings xmlns:r="http://schemas.openxmlformats.org/officeDocument/2006/relationships" xmlns:w="http://schemas.openxmlformats.org/wordprocessingml/2006/main">
  <w:divs>
    <w:div w:id="994337077">
      <w:marLeft w:val="0"/>
      <w:marRight w:val="0"/>
      <w:marTop w:val="0"/>
      <w:marBottom w:val="0"/>
      <w:divBdr>
        <w:top w:val="none" w:sz="0" w:space="0" w:color="auto"/>
        <w:left w:val="none" w:sz="0" w:space="0" w:color="auto"/>
        <w:bottom w:val="none" w:sz="0" w:space="0" w:color="auto"/>
        <w:right w:val="none" w:sz="0" w:space="0" w:color="auto"/>
      </w:divBdr>
    </w:div>
    <w:div w:id="994337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a@echamp.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edia@echamp.eu" TargetMode="External"/><Relationship Id="rId1" Type="http://schemas.openxmlformats.org/officeDocument/2006/relationships/hyperlink" Target="http://www.echamp.e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office@echamp.eu" TargetMode="External"/><Relationship Id="rId1" Type="http://schemas.openxmlformats.org/officeDocument/2006/relationships/hyperlink" Target="http://www.echam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2</Pages>
  <Words>494</Words>
  <Characters>3409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Amandine</cp:lastModifiedBy>
  <cp:revision>6</cp:revision>
  <dcterms:created xsi:type="dcterms:W3CDTF">2013-05-14T11:29:00Z</dcterms:created>
  <dcterms:modified xsi:type="dcterms:W3CDTF">2013-06-21T07:35:00Z</dcterms:modified>
</cp:coreProperties>
</file>